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A2A" w:rsidRPr="00BB43C2" w:rsidRDefault="00BB43C2" w:rsidP="00F20A2A">
      <w:pPr>
        <w:jc w:val="center"/>
        <w:rPr>
          <w:b/>
          <w:color w:val="BFBFBF" w:themeColor="background1" w:themeShade="BF"/>
          <w:sz w:val="52"/>
          <w:u w:val="single"/>
        </w:rPr>
      </w:pPr>
      <w:r w:rsidRPr="00BB43C2">
        <w:rPr>
          <w:noProof/>
          <w:color w:val="BFBFBF" w:themeColor="background1" w:themeShade="BF"/>
          <w:sz w:val="24"/>
          <w:lang w:eastAsia="en-GB"/>
        </w:rPr>
        <w:drawing>
          <wp:anchor distT="0" distB="0" distL="114300" distR="114300" simplePos="0" relativeHeight="251658240" behindDoc="1" locked="0" layoutInCell="1" allowOverlap="1" wp14:anchorId="386593FF" wp14:editId="2BEB81BE">
            <wp:simplePos x="0" y="0"/>
            <wp:positionH relativeFrom="column">
              <wp:posOffset>3180715</wp:posOffset>
            </wp:positionH>
            <wp:positionV relativeFrom="paragraph">
              <wp:posOffset>-695960</wp:posOffset>
            </wp:positionV>
            <wp:extent cx="2790825" cy="2094230"/>
            <wp:effectExtent l="0" t="0" r="9525" b="1270"/>
            <wp:wrapTight wrapText="bothSides">
              <wp:wrapPolygon edited="0">
                <wp:start x="0" y="0"/>
                <wp:lineTo x="0" y="21417"/>
                <wp:lineTo x="21526" y="21417"/>
                <wp:lineTo x="21526" y="0"/>
                <wp:lineTo x="0" y="0"/>
              </wp:wrapPolygon>
            </wp:wrapTight>
            <wp:docPr id="1" name="Picture 1" descr="H:\GCSE I.C.T Assesment\ICT CAB ASSESSMENT\Activity 1\cheering 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CSE I.C.T Assesment\ICT CAB ASSESSMENT\Activity 1\cheering famil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0825" cy="2094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3C2">
        <w:rPr>
          <w:b/>
          <w:color w:val="BFBFBF" w:themeColor="background1" w:themeShade="BF"/>
          <w:sz w:val="52"/>
          <w:u w:val="single"/>
        </w:rPr>
        <w:t>Recommendations</w:t>
      </w:r>
      <w:r w:rsidR="00CE014E">
        <w:rPr>
          <w:b/>
          <w:color w:val="BFBFBF" w:themeColor="background1" w:themeShade="BF"/>
          <w:sz w:val="52"/>
          <w:u w:val="single"/>
        </w:rPr>
        <w:t xml:space="preserve"> for </w:t>
      </w:r>
      <w:r w:rsidR="00F20A2A">
        <w:rPr>
          <w:b/>
          <w:color w:val="BFBFBF" w:themeColor="background1" w:themeShade="BF"/>
          <w:sz w:val="52"/>
          <w:u w:val="single"/>
        </w:rPr>
        <w:t>community spirit event</w:t>
      </w:r>
      <w:r w:rsidR="003B3AAE">
        <w:rPr>
          <w:b/>
          <w:color w:val="BFBFBF" w:themeColor="background1" w:themeShade="BF"/>
          <w:sz w:val="52"/>
          <w:u w:val="single"/>
        </w:rPr>
        <w:t xml:space="preserve">      </w:t>
      </w:r>
    </w:p>
    <w:p w:rsidR="00996A5E" w:rsidRDefault="00996A5E" w:rsidP="00BB43C2">
      <w:pPr>
        <w:rPr>
          <w:color w:val="A6A6A6" w:themeColor="background1" w:themeShade="A6"/>
          <w:sz w:val="28"/>
        </w:rPr>
      </w:pPr>
    </w:p>
    <w:p w:rsidR="00996A5E" w:rsidRDefault="00996A5E" w:rsidP="00BB43C2">
      <w:pPr>
        <w:rPr>
          <w:color w:val="A6A6A6" w:themeColor="background1" w:themeShade="A6"/>
          <w:sz w:val="28"/>
        </w:rPr>
      </w:pPr>
      <w:r>
        <w:rPr>
          <w:color w:val="A6A6A6" w:themeColor="background1" w:themeShade="A6"/>
          <w:sz w:val="28"/>
        </w:rPr>
        <w:t xml:space="preserve">This document consists of the recommendations that I have decided will help us in achieving our goals. </w:t>
      </w:r>
      <w:r w:rsidR="00FE1373">
        <w:rPr>
          <w:color w:val="A6A6A6" w:themeColor="background1" w:themeShade="A6"/>
          <w:sz w:val="28"/>
        </w:rPr>
        <w:t>However,</w:t>
      </w:r>
      <w:r>
        <w:rPr>
          <w:color w:val="A6A6A6" w:themeColor="background1" w:themeShade="A6"/>
          <w:sz w:val="28"/>
        </w:rPr>
        <w:t xml:space="preserve"> most importantly</w:t>
      </w:r>
      <w:r w:rsidR="00FE1373">
        <w:rPr>
          <w:color w:val="A6A6A6" w:themeColor="background1" w:themeShade="A6"/>
          <w:sz w:val="28"/>
        </w:rPr>
        <w:t xml:space="preserve"> it will give an indication of how I wish to generate the most amount of revenue possible for our selected charities, but with minimal expenditure involved.</w:t>
      </w:r>
    </w:p>
    <w:p w:rsidR="00BB43C2" w:rsidRDefault="00063E0E" w:rsidP="00BB43C2">
      <w:pPr>
        <w:rPr>
          <w:color w:val="A6A6A6" w:themeColor="background1" w:themeShade="A6"/>
          <w:sz w:val="28"/>
        </w:rPr>
      </w:pPr>
      <w:r>
        <w:rPr>
          <w:noProof/>
          <w:color w:val="A6A6A6" w:themeColor="background1" w:themeShade="A6"/>
          <w:sz w:val="28"/>
          <w:lang w:eastAsia="en-GB"/>
        </w:rPr>
        <w:drawing>
          <wp:anchor distT="0" distB="0" distL="114300" distR="114300" simplePos="0" relativeHeight="251659264" behindDoc="1" locked="0" layoutInCell="1" allowOverlap="1" wp14:anchorId="7AFF7C13" wp14:editId="3647F07F">
            <wp:simplePos x="0" y="0"/>
            <wp:positionH relativeFrom="column">
              <wp:posOffset>5715</wp:posOffset>
            </wp:positionH>
            <wp:positionV relativeFrom="paragraph">
              <wp:posOffset>339725</wp:posOffset>
            </wp:positionV>
            <wp:extent cx="2257425" cy="1690370"/>
            <wp:effectExtent l="0" t="0" r="9525" b="5080"/>
            <wp:wrapTight wrapText="bothSides">
              <wp:wrapPolygon edited="0">
                <wp:start x="0" y="0"/>
                <wp:lineTo x="0" y="21421"/>
                <wp:lineTo x="21509" y="21421"/>
                <wp:lineTo x="215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57425" cy="1690370"/>
                    </a:xfrm>
                    <a:prstGeom prst="rect">
                      <a:avLst/>
                    </a:prstGeom>
                    <a:noFill/>
                  </pic:spPr>
                </pic:pic>
              </a:graphicData>
            </a:graphic>
            <wp14:sizeRelH relativeFrom="page">
              <wp14:pctWidth>0</wp14:pctWidth>
            </wp14:sizeRelH>
            <wp14:sizeRelV relativeFrom="page">
              <wp14:pctHeight>0</wp14:pctHeight>
            </wp14:sizeRelV>
          </wp:anchor>
        </w:drawing>
      </w:r>
    </w:p>
    <w:p w:rsidR="00D832C8" w:rsidRDefault="00D832C8" w:rsidP="00BB43C2">
      <w:pPr>
        <w:rPr>
          <w:b/>
          <w:color w:val="8DB3E2" w:themeColor="text2" w:themeTint="66"/>
          <w:sz w:val="36"/>
          <w:u w:val="single"/>
        </w:rPr>
      </w:pPr>
      <w:r>
        <w:rPr>
          <w:b/>
          <w:color w:val="8DB3E2" w:themeColor="text2" w:themeTint="66"/>
          <w:sz w:val="36"/>
          <w:u w:val="single"/>
        </w:rPr>
        <w:t>Logo</w:t>
      </w:r>
    </w:p>
    <w:p w:rsidR="00996A5E" w:rsidRDefault="00491A99" w:rsidP="00BB43C2">
      <w:pPr>
        <w:rPr>
          <w:b/>
          <w:color w:val="8DB3E2" w:themeColor="text2" w:themeTint="66"/>
          <w:sz w:val="36"/>
          <w:u w:val="single"/>
        </w:rPr>
      </w:pPr>
      <w:r w:rsidRPr="00EA6FDA">
        <w:rPr>
          <w:color w:val="A6A6A6" w:themeColor="background1" w:themeShade="A6"/>
          <w:sz w:val="28"/>
        </w:rPr>
        <w:t xml:space="preserve">My logo comprises of several </w:t>
      </w:r>
      <w:r w:rsidR="00EA6FDA" w:rsidRPr="00EA6FDA">
        <w:rPr>
          <w:color w:val="A6A6A6" w:themeColor="background1" w:themeShade="A6"/>
          <w:sz w:val="28"/>
        </w:rPr>
        <w:t>things</w:t>
      </w:r>
      <w:r w:rsidR="001468A8">
        <w:rPr>
          <w:color w:val="A6A6A6" w:themeColor="background1" w:themeShade="A6"/>
          <w:sz w:val="28"/>
        </w:rPr>
        <w:t>,</w:t>
      </w:r>
      <w:r w:rsidRPr="00EA6FDA">
        <w:rPr>
          <w:color w:val="A6A6A6" w:themeColor="background1" w:themeShade="A6"/>
          <w:sz w:val="28"/>
        </w:rPr>
        <w:t xml:space="preserve"> one being </w:t>
      </w:r>
      <w:r w:rsidR="001468A8">
        <w:rPr>
          <w:color w:val="A6A6A6" w:themeColor="background1" w:themeShade="A6"/>
          <w:sz w:val="28"/>
        </w:rPr>
        <w:t>the people cheering, the blue silhouettes</w:t>
      </w:r>
      <w:r w:rsidRPr="00EA6FDA">
        <w:rPr>
          <w:color w:val="A6A6A6" w:themeColor="background1" w:themeShade="A6"/>
          <w:sz w:val="28"/>
        </w:rPr>
        <w:t xml:space="preserve"> </w:t>
      </w:r>
      <w:r w:rsidR="001468A8">
        <w:rPr>
          <w:color w:val="A6A6A6" w:themeColor="background1" w:themeShade="A6"/>
          <w:sz w:val="28"/>
        </w:rPr>
        <w:t xml:space="preserve">which provides a vibrant effect which is simplistic yet effective, and my slogan in a stylish font and most importantly ‘community Spirit’ </w:t>
      </w:r>
      <w:r w:rsidR="000A4406">
        <w:rPr>
          <w:color w:val="A6A6A6" w:themeColor="background1" w:themeShade="A6"/>
          <w:sz w:val="28"/>
        </w:rPr>
        <w:t>is written in a bold and eye catching format.</w:t>
      </w:r>
    </w:p>
    <w:p w:rsidR="00063E0E" w:rsidRDefault="00EA6FDA" w:rsidP="00BB43C2">
      <w:pPr>
        <w:rPr>
          <w:b/>
          <w:color w:val="8DB3E2" w:themeColor="text2" w:themeTint="66"/>
          <w:sz w:val="36"/>
          <w:u w:val="single"/>
        </w:rPr>
      </w:pPr>
      <w:r>
        <w:rPr>
          <w:b/>
          <w:color w:val="8DB3E2" w:themeColor="text2" w:themeTint="66"/>
          <w:sz w:val="36"/>
          <w:u w:val="single"/>
        </w:rPr>
        <w:t xml:space="preserve">Strapline   </w:t>
      </w:r>
    </w:p>
    <w:tbl>
      <w:tblPr>
        <w:tblpPr w:leftFromText="180" w:rightFromText="180" w:vertAnchor="text" w:horzAnchor="margin" w:tblpXSpec="right" w:tblpY="1154"/>
        <w:tblW w:w="0" w:type="auto"/>
        <w:tblLook w:val="04A0" w:firstRow="1" w:lastRow="0" w:firstColumn="1" w:lastColumn="0" w:noHBand="0" w:noVBand="1"/>
      </w:tblPr>
      <w:tblGrid>
        <w:gridCol w:w="2404"/>
        <w:gridCol w:w="829"/>
      </w:tblGrid>
      <w:tr w:rsidR="00607DF1" w:rsidTr="00607DF1">
        <w:trPr>
          <w:trHeight w:val="85"/>
        </w:trPr>
        <w:tc>
          <w:tcPr>
            <w:tcW w:w="0" w:type="auto"/>
            <w:tcBorders>
              <w:top w:val="nil"/>
              <w:left w:val="nil"/>
              <w:bottom w:val="nil"/>
              <w:right w:val="nil"/>
            </w:tcBorders>
            <w:shd w:val="clear" w:color="auto" w:fill="auto"/>
            <w:noWrap/>
            <w:vAlign w:val="bottom"/>
            <w:hideMark/>
          </w:tcPr>
          <w:p w:rsidR="00607DF1" w:rsidRDefault="00607DF1" w:rsidP="00607DF1">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rsidR="00607DF1" w:rsidRDefault="00607DF1" w:rsidP="00607DF1">
            <w:pPr>
              <w:rPr>
                <w:rFonts w:ascii="Calibri" w:hAnsi="Calibri" w:cs="Calibri"/>
                <w:color w:val="000000"/>
              </w:rPr>
            </w:pPr>
          </w:p>
        </w:tc>
      </w:tr>
      <w:tr w:rsidR="00607DF1" w:rsidTr="00607DF1">
        <w:trPr>
          <w:trHeight w:val="85"/>
        </w:trPr>
        <w:tc>
          <w:tcPr>
            <w:tcW w:w="0" w:type="auto"/>
            <w:tcBorders>
              <w:top w:val="single" w:sz="8" w:space="0" w:color="auto"/>
              <w:left w:val="single" w:sz="8" w:space="0" w:color="auto"/>
              <w:bottom w:val="nil"/>
              <w:right w:val="single" w:sz="8" w:space="0" w:color="auto"/>
            </w:tcBorders>
            <w:shd w:val="clear" w:color="000000" w:fill="00B050"/>
            <w:noWrap/>
            <w:vAlign w:val="bottom"/>
            <w:hideMark/>
          </w:tcPr>
          <w:p w:rsidR="00607DF1" w:rsidRDefault="00607DF1" w:rsidP="00607DF1">
            <w:pPr>
              <w:rPr>
                <w:rFonts w:ascii="Calibri" w:hAnsi="Calibri" w:cs="Calibri"/>
                <w:color w:val="000000"/>
              </w:rPr>
            </w:pPr>
            <w:r>
              <w:rPr>
                <w:rFonts w:ascii="Calibri" w:hAnsi="Calibri" w:cs="Calibri"/>
                <w:color w:val="000000"/>
              </w:rPr>
              <w:t>Predicted ticket sales</w:t>
            </w:r>
          </w:p>
        </w:tc>
        <w:tc>
          <w:tcPr>
            <w:tcW w:w="0" w:type="auto"/>
            <w:tcBorders>
              <w:top w:val="nil"/>
              <w:left w:val="nil"/>
              <w:bottom w:val="nil"/>
              <w:right w:val="nil"/>
            </w:tcBorders>
            <w:shd w:val="clear" w:color="auto" w:fill="auto"/>
            <w:noWrap/>
            <w:vAlign w:val="bottom"/>
            <w:hideMark/>
          </w:tcPr>
          <w:p w:rsidR="00607DF1" w:rsidRDefault="00607DF1" w:rsidP="00607DF1">
            <w:pPr>
              <w:rPr>
                <w:rFonts w:ascii="Calibri" w:hAnsi="Calibri" w:cs="Calibri"/>
                <w:color w:val="000000"/>
              </w:rPr>
            </w:pPr>
          </w:p>
        </w:tc>
      </w:tr>
      <w:tr w:rsidR="00607DF1" w:rsidTr="00607DF1">
        <w:trPr>
          <w:trHeight w:val="85"/>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07DF1" w:rsidRDefault="00607DF1" w:rsidP="00607DF1">
            <w:pPr>
              <w:rPr>
                <w:rFonts w:ascii="Calibri" w:hAnsi="Calibri" w:cs="Calibri"/>
                <w:color w:val="000000"/>
              </w:rPr>
            </w:pPr>
            <w:r>
              <w:rPr>
                <w:rFonts w:ascii="Calibri" w:hAnsi="Calibri" w:cs="Calibri"/>
                <w:color w:val="000000"/>
              </w:rPr>
              <w:t>Adult</w:t>
            </w:r>
          </w:p>
        </w:tc>
        <w:tc>
          <w:tcPr>
            <w:tcW w:w="0" w:type="auto"/>
            <w:tcBorders>
              <w:top w:val="single" w:sz="8" w:space="0" w:color="auto"/>
              <w:left w:val="nil"/>
              <w:bottom w:val="single" w:sz="4" w:space="0" w:color="auto"/>
              <w:right w:val="single" w:sz="8" w:space="0" w:color="auto"/>
            </w:tcBorders>
            <w:shd w:val="clear" w:color="000000" w:fill="FFFF00"/>
            <w:noWrap/>
            <w:vAlign w:val="bottom"/>
            <w:hideMark/>
          </w:tcPr>
          <w:p w:rsidR="00607DF1" w:rsidRDefault="00607DF1" w:rsidP="00607DF1">
            <w:pPr>
              <w:jc w:val="right"/>
              <w:rPr>
                <w:rFonts w:ascii="Calibri" w:hAnsi="Calibri" w:cs="Calibri"/>
                <w:color w:val="000000"/>
              </w:rPr>
            </w:pPr>
            <w:r>
              <w:rPr>
                <w:rFonts w:ascii="Calibri" w:hAnsi="Calibri" w:cs="Calibri"/>
                <w:color w:val="000000"/>
              </w:rPr>
              <w:t>500</w:t>
            </w:r>
          </w:p>
        </w:tc>
      </w:tr>
      <w:tr w:rsidR="00607DF1" w:rsidTr="00607DF1">
        <w:trPr>
          <w:trHeight w:val="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07DF1" w:rsidRDefault="00607DF1" w:rsidP="00607DF1">
            <w:pPr>
              <w:rPr>
                <w:rFonts w:ascii="Calibri" w:hAnsi="Calibri" w:cs="Calibri"/>
                <w:color w:val="000000"/>
              </w:rPr>
            </w:pPr>
            <w:r>
              <w:rPr>
                <w:rFonts w:ascii="Calibri" w:hAnsi="Calibri" w:cs="Calibri"/>
                <w:color w:val="000000"/>
              </w:rPr>
              <w:t>Children</w:t>
            </w:r>
          </w:p>
        </w:tc>
        <w:tc>
          <w:tcPr>
            <w:tcW w:w="0" w:type="auto"/>
            <w:tcBorders>
              <w:top w:val="nil"/>
              <w:left w:val="nil"/>
              <w:bottom w:val="single" w:sz="4" w:space="0" w:color="auto"/>
              <w:right w:val="single" w:sz="8" w:space="0" w:color="auto"/>
            </w:tcBorders>
            <w:shd w:val="clear" w:color="000000" w:fill="FFFF00"/>
            <w:noWrap/>
            <w:vAlign w:val="bottom"/>
            <w:hideMark/>
          </w:tcPr>
          <w:p w:rsidR="00607DF1" w:rsidRDefault="00607DF1" w:rsidP="00607DF1">
            <w:pPr>
              <w:jc w:val="right"/>
              <w:rPr>
                <w:rFonts w:ascii="Calibri" w:hAnsi="Calibri" w:cs="Calibri"/>
                <w:color w:val="000000"/>
              </w:rPr>
            </w:pPr>
            <w:r>
              <w:rPr>
                <w:rFonts w:ascii="Calibri" w:hAnsi="Calibri" w:cs="Calibri"/>
                <w:color w:val="000000"/>
              </w:rPr>
              <w:t>400</w:t>
            </w:r>
          </w:p>
        </w:tc>
      </w:tr>
      <w:tr w:rsidR="00607DF1" w:rsidTr="00607DF1">
        <w:trPr>
          <w:trHeight w:val="8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607DF1" w:rsidRDefault="00607DF1" w:rsidP="00607DF1">
            <w:pPr>
              <w:rPr>
                <w:rFonts w:ascii="Calibri" w:hAnsi="Calibri" w:cs="Calibri"/>
                <w:color w:val="000000"/>
              </w:rPr>
            </w:pPr>
            <w:r>
              <w:rPr>
                <w:rFonts w:ascii="Calibri" w:hAnsi="Calibri" w:cs="Calibri"/>
                <w:color w:val="000000"/>
              </w:rPr>
              <w:t>Income from ticket sales</w:t>
            </w:r>
          </w:p>
        </w:tc>
        <w:tc>
          <w:tcPr>
            <w:tcW w:w="0" w:type="auto"/>
            <w:tcBorders>
              <w:top w:val="nil"/>
              <w:left w:val="nil"/>
              <w:bottom w:val="single" w:sz="8" w:space="0" w:color="auto"/>
              <w:right w:val="single" w:sz="8" w:space="0" w:color="auto"/>
            </w:tcBorders>
            <w:shd w:val="clear" w:color="000000" w:fill="00B0F0"/>
            <w:noWrap/>
            <w:vAlign w:val="bottom"/>
            <w:hideMark/>
          </w:tcPr>
          <w:p w:rsidR="00607DF1" w:rsidRDefault="00607DF1" w:rsidP="00607DF1">
            <w:pPr>
              <w:jc w:val="right"/>
              <w:rPr>
                <w:rFonts w:ascii="Calibri" w:hAnsi="Calibri" w:cs="Calibri"/>
                <w:color w:val="000000"/>
              </w:rPr>
            </w:pPr>
            <w:r>
              <w:rPr>
                <w:rFonts w:ascii="Calibri" w:hAnsi="Calibri" w:cs="Calibri"/>
                <w:color w:val="000000"/>
              </w:rPr>
              <w:t>£2,041</w:t>
            </w:r>
          </w:p>
        </w:tc>
      </w:tr>
    </w:tbl>
    <w:p w:rsidR="00EA6FDA" w:rsidRDefault="00EA6FDA" w:rsidP="00BB43C2">
      <w:pPr>
        <w:rPr>
          <w:color w:val="A6A6A6" w:themeColor="background1" w:themeShade="A6"/>
          <w:sz w:val="28"/>
        </w:rPr>
      </w:pPr>
      <w:r>
        <w:rPr>
          <w:color w:val="A6A6A6" w:themeColor="background1" w:themeShade="A6"/>
          <w:sz w:val="28"/>
        </w:rPr>
        <w:t>My Strap</w:t>
      </w:r>
      <w:r w:rsidRPr="00EA6FDA">
        <w:rPr>
          <w:color w:val="A6A6A6" w:themeColor="background1" w:themeShade="A6"/>
          <w:sz w:val="28"/>
        </w:rPr>
        <w:t>line</w:t>
      </w:r>
      <w:r>
        <w:rPr>
          <w:color w:val="A6A6A6" w:themeColor="background1" w:themeShade="A6"/>
          <w:sz w:val="28"/>
        </w:rPr>
        <w:t xml:space="preserve"> is ‘Achieving together, Achieving more’ I have chosen this strapline because</w:t>
      </w:r>
      <w:r w:rsidR="00102999">
        <w:rPr>
          <w:color w:val="A6A6A6" w:themeColor="background1" w:themeShade="A6"/>
          <w:sz w:val="28"/>
        </w:rPr>
        <w:t xml:space="preserve"> </w:t>
      </w:r>
      <w:r w:rsidR="00D47952">
        <w:rPr>
          <w:color w:val="A6A6A6" w:themeColor="background1" w:themeShade="A6"/>
          <w:sz w:val="28"/>
        </w:rPr>
        <w:t>it shows that if the community work together they can achieve what they want and more.</w:t>
      </w:r>
    </w:p>
    <w:p w:rsidR="00FD4292" w:rsidRDefault="00FD4292" w:rsidP="00BB43C2">
      <w:pPr>
        <w:rPr>
          <w:color w:val="8DB3E2" w:themeColor="text2" w:themeTint="66"/>
          <w:sz w:val="36"/>
          <w:u w:val="single"/>
        </w:rPr>
      </w:pPr>
    </w:p>
    <w:p w:rsidR="0019791B" w:rsidRDefault="00FD4292" w:rsidP="00BB43C2">
      <w:pPr>
        <w:rPr>
          <w:color w:val="8DB3E2" w:themeColor="text2" w:themeTint="66"/>
          <w:sz w:val="36"/>
          <w:u w:val="single"/>
        </w:rPr>
      </w:pPr>
      <w:r w:rsidRPr="0019791B">
        <w:rPr>
          <w:color w:val="8DB3E2" w:themeColor="text2" w:themeTint="66"/>
          <w:sz w:val="36"/>
          <w:u w:val="single"/>
        </w:rPr>
        <w:t xml:space="preserve"> </w:t>
      </w:r>
      <w:r w:rsidR="0019791B" w:rsidRPr="0019791B">
        <w:rPr>
          <w:color w:val="8DB3E2" w:themeColor="text2" w:themeTint="66"/>
          <w:sz w:val="36"/>
          <w:u w:val="single"/>
        </w:rPr>
        <w:t>Predicted sales</w:t>
      </w:r>
    </w:p>
    <w:p w:rsidR="0019791B" w:rsidRDefault="0019791B" w:rsidP="00BB43C2">
      <w:pPr>
        <w:rPr>
          <w:color w:val="BFBFBF" w:themeColor="background1" w:themeShade="BF"/>
          <w:sz w:val="28"/>
        </w:rPr>
      </w:pPr>
      <w:r w:rsidRPr="0019791B">
        <w:rPr>
          <w:color w:val="BFBFBF" w:themeColor="background1" w:themeShade="BF"/>
          <w:sz w:val="28"/>
        </w:rPr>
        <w:t xml:space="preserve">For </w:t>
      </w:r>
      <w:r>
        <w:rPr>
          <w:color w:val="BFBFBF" w:themeColor="background1" w:themeShade="BF"/>
          <w:sz w:val="28"/>
        </w:rPr>
        <w:t>our ‘community spirit’ event we h</w:t>
      </w:r>
      <w:r w:rsidR="00FD4292">
        <w:rPr>
          <w:color w:val="BFBFBF" w:themeColor="background1" w:themeShade="BF"/>
          <w:sz w:val="28"/>
        </w:rPr>
        <w:t>ave a projected ticket sale of 9</w:t>
      </w:r>
      <w:r>
        <w:rPr>
          <w:color w:val="BFBFBF" w:themeColor="background1" w:themeShade="BF"/>
          <w:sz w:val="28"/>
        </w:rPr>
        <w:t>00 tickets (adults and children). From our predicted ticket sales we believe we will make an income of £1593.00.</w:t>
      </w:r>
      <w:r w:rsidR="00915B90">
        <w:rPr>
          <w:color w:val="BFBFBF" w:themeColor="background1" w:themeShade="BF"/>
          <w:sz w:val="28"/>
        </w:rPr>
        <w:t xml:space="preserve">  The tickets are priced at £2.49 per adult and £1.99 per child. We </w:t>
      </w:r>
      <w:r w:rsidR="00915B90">
        <w:rPr>
          <w:color w:val="BFBFBF" w:themeColor="background1" w:themeShade="BF"/>
          <w:sz w:val="28"/>
        </w:rPr>
        <w:lastRenderedPageBreak/>
        <w:t xml:space="preserve">believe this is the right pricing strategy as it is not too much and it is also for charity so people will be </w:t>
      </w:r>
      <w:r w:rsidR="00FD4292">
        <w:rPr>
          <w:noProof/>
          <w:lang w:eastAsia="en-GB"/>
        </w:rPr>
        <w:drawing>
          <wp:anchor distT="0" distB="0" distL="114300" distR="114300" simplePos="0" relativeHeight="251667456" behindDoc="1" locked="0" layoutInCell="1" allowOverlap="1" wp14:anchorId="79606EE9" wp14:editId="038BEAE4">
            <wp:simplePos x="0" y="0"/>
            <wp:positionH relativeFrom="column">
              <wp:posOffset>-635</wp:posOffset>
            </wp:positionH>
            <wp:positionV relativeFrom="paragraph">
              <wp:posOffset>876300</wp:posOffset>
            </wp:positionV>
            <wp:extent cx="3429000" cy="561975"/>
            <wp:effectExtent l="0" t="0" r="0" b="9525"/>
            <wp:wrapTight wrapText="bothSides">
              <wp:wrapPolygon edited="0">
                <wp:start x="0" y="0"/>
                <wp:lineTo x="0" y="21234"/>
                <wp:lineTo x="21480" y="21234"/>
                <wp:lineTo x="214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659" t="59646" r="66907" b="33924"/>
                    <a:stretch/>
                  </pic:blipFill>
                  <pic:spPr bwMode="auto">
                    <a:xfrm>
                      <a:off x="0" y="0"/>
                      <a:ext cx="3429000" cy="56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5B90">
        <w:rPr>
          <w:color w:val="BFBFBF" w:themeColor="background1" w:themeShade="BF"/>
          <w:sz w:val="28"/>
        </w:rPr>
        <w:t>prepared to pay this fee.</w:t>
      </w:r>
    </w:p>
    <w:p w:rsidR="0019791B" w:rsidRDefault="0019791B" w:rsidP="00BB43C2">
      <w:pPr>
        <w:rPr>
          <w:color w:val="BFBFBF" w:themeColor="background1" w:themeShade="BF"/>
          <w:sz w:val="32"/>
        </w:rPr>
      </w:pPr>
    </w:p>
    <w:p w:rsidR="00915B90" w:rsidRPr="0019791B" w:rsidRDefault="00915B90" w:rsidP="00BB43C2">
      <w:pPr>
        <w:rPr>
          <w:color w:val="BFBFBF" w:themeColor="background1" w:themeShade="BF"/>
          <w:sz w:val="32"/>
        </w:rPr>
      </w:pPr>
    </w:p>
    <w:p w:rsidR="00BB43C2" w:rsidRDefault="00F20A2A" w:rsidP="00BB43C2">
      <w:pPr>
        <w:rPr>
          <w:b/>
          <w:color w:val="8DB3E2" w:themeColor="text2" w:themeTint="66"/>
          <w:sz w:val="36"/>
          <w:u w:val="single"/>
        </w:rPr>
      </w:pPr>
      <w:r w:rsidRPr="00F20A2A">
        <w:rPr>
          <w:b/>
          <w:color w:val="8DB3E2" w:themeColor="text2" w:themeTint="66"/>
          <w:sz w:val="36"/>
          <w:u w:val="single"/>
        </w:rPr>
        <w:t>Venue</w:t>
      </w:r>
    </w:p>
    <w:p w:rsidR="003206A5" w:rsidRDefault="00F20A2A" w:rsidP="00BB43C2">
      <w:pPr>
        <w:rPr>
          <w:rFonts w:cstheme="minorHAnsi"/>
          <w:color w:val="A6A6A6" w:themeColor="background1" w:themeShade="A6"/>
          <w:sz w:val="28"/>
        </w:rPr>
      </w:pPr>
      <w:r>
        <w:rPr>
          <w:color w:val="A6A6A6" w:themeColor="background1" w:themeShade="A6"/>
          <w:sz w:val="28"/>
        </w:rPr>
        <w:t>The chosen venue is the local Russell Park situated in the Bedford town centre. I have chosen this area because it is large enough to hold the predicted amount of people to come and all the pitches. Another benefit is that it is in the</w:t>
      </w:r>
      <w:r w:rsidR="000D13CB">
        <w:rPr>
          <w:color w:val="A6A6A6" w:themeColor="background1" w:themeShade="A6"/>
          <w:sz w:val="28"/>
        </w:rPr>
        <w:t xml:space="preserve"> town centre so people who are in town to do their usual weekend</w:t>
      </w:r>
      <w:r>
        <w:rPr>
          <w:color w:val="A6A6A6" w:themeColor="background1" w:themeShade="A6"/>
          <w:sz w:val="28"/>
        </w:rPr>
        <w:t xml:space="preserve"> shopping will be able to </w:t>
      </w:r>
      <w:r w:rsidR="003206A5">
        <w:rPr>
          <w:color w:val="A6A6A6" w:themeColor="background1" w:themeShade="A6"/>
          <w:sz w:val="28"/>
        </w:rPr>
        <w:t>visit the event. There have also been previous events in this location that have been “</w:t>
      </w:r>
      <w:r w:rsidR="003206A5" w:rsidRPr="003206A5">
        <w:rPr>
          <w:rFonts w:ascii="Tahoma" w:hAnsi="Tahoma" w:cs="Tahoma"/>
          <w:color w:val="A6A6A6" w:themeColor="background1" w:themeShade="A6"/>
          <w:sz w:val="18"/>
          <w:szCs w:val="18"/>
        </w:rPr>
        <w:t>Attracting</w:t>
      </w:r>
      <w:r w:rsidR="003206A5">
        <w:rPr>
          <w:rFonts w:ascii="Tahoma" w:hAnsi="Tahoma" w:cs="Tahoma"/>
          <w:color w:val="A6A6A6" w:themeColor="background1" w:themeShade="A6"/>
          <w:sz w:val="18"/>
          <w:szCs w:val="18"/>
        </w:rPr>
        <w:t xml:space="preserve"> people</w:t>
      </w:r>
      <w:r w:rsidR="003206A5" w:rsidRPr="003206A5">
        <w:rPr>
          <w:rFonts w:ascii="Tahoma" w:hAnsi="Tahoma" w:cs="Tahoma"/>
          <w:color w:val="A6A6A6" w:themeColor="background1" w:themeShade="A6"/>
          <w:sz w:val="18"/>
          <w:szCs w:val="18"/>
        </w:rPr>
        <w:t xml:space="preserve"> in excess of 300,000”</w:t>
      </w:r>
      <w:r w:rsidR="003206A5">
        <w:rPr>
          <w:rFonts w:ascii="Tahoma" w:hAnsi="Tahoma" w:cs="Tahoma"/>
          <w:color w:val="A6A6A6" w:themeColor="background1" w:themeShade="A6"/>
          <w:sz w:val="18"/>
          <w:szCs w:val="18"/>
        </w:rPr>
        <w:t xml:space="preserve"> </w:t>
      </w:r>
      <w:r w:rsidR="003206A5" w:rsidRPr="003206A5">
        <w:rPr>
          <w:rFonts w:cstheme="minorHAnsi"/>
          <w:color w:val="A6A6A6" w:themeColor="background1" w:themeShade="A6"/>
          <w:sz w:val="28"/>
          <w:szCs w:val="18"/>
        </w:rPr>
        <w:t>which</w:t>
      </w:r>
      <w:r w:rsidR="003206A5" w:rsidRPr="003206A5">
        <w:rPr>
          <w:rFonts w:cstheme="minorHAnsi"/>
          <w:color w:val="A6A6A6" w:themeColor="background1" w:themeShade="A6"/>
          <w:sz w:val="44"/>
        </w:rPr>
        <w:t xml:space="preserve"> </w:t>
      </w:r>
      <w:r w:rsidR="003206A5">
        <w:rPr>
          <w:rFonts w:cstheme="minorHAnsi"/>
          <w:color w:val="A6A6A6" w:themeColor="background1" w:themeShade="A6"/>
          <w:sz w:val="28"/>
        </w:rPr>
        <w:t>was for</w:t>
      </w:r>
      <w:r w:rsidR="00D832C8">
        <w:rPr>
          <w:rFonts w:cstheme="minorHAnsi"/>
          <w:color w:val="A6A6A6" w:themeColor="background1" w:themeShade="A6"/>
          <w:sz w:val="28"/>
        </w:rPr>
        <w:t xml:space="preserve"> one of the previous events,</w:t>
      </w:r>
      <w:r w:rsidR="003206A5">
        <w:rPr>
          <w:rFonts w:cstheme="minorHAnsi"/>
          <w:color w:val="A6A6A6" w:themeColor="background1" w:themeShade="A6"/>
          <w:sz w:val="28"/>
        </w:rPr>
        <w:t xml:space="preserve"> the Bedford river fe</w:t>
      </w:r>
      <w:r w:rsidR="00EF555E">
        <w:rPr>
          <w:rFonts w:cstheme="minorHAnsi"/>
          <w:color w:val="A6A6A6" w:themeColor="background1" w:themeShade="A6"/>
          <w:sz w:val="28"/>
        </w:rPr>
        <w:t>s</w:t>
      </w:r>
      <w:r w:rsidR="003206A5">
        <w:rPr>
          <w:rFonts w:cstheme="minorHAnsi"/>
          <w:color w:val="A6A6A6" w:themeColor="background1" w:themeShade="A6"/>
          <w:sz w:val="28"/>
        </w:rPr>
        <w:t>tival</w:t>
      </w:r>
      <w:r w:rsidR="00D832C8">
        <w:rPr>
          <w:rFonts w:cstheme="minorHAnsi"/>
          <w:color w:val="A6A6A6" w:themeColor="background1" w:themeShade="A6"/>
          <w:sz w:val="28"/>
        </w:rPr>
        <w:t>.</w:t>
      </w:r>
    </w:p>
    <w:p w:rsidR="00226B36" w:rsidRPr="00226B36" w:rsidRDefault="00226B36" w:rsidP="00BB43C2">
      <w:pPr>
        <w:rPr>
          <w:rFonts w:cstheme="minorHAnsi"/>
          <w:b/>
          <w:color w:val="548DD4" w:themeColor="text2" w:themeTint="99"/>
          <w:sz w:val="28"/>
          <w:u w:val="single"/>
        </w:rPr>
      </w:pPr>
    </w:p>
    <w:p w:rsidR="003206A5" w:rsidRPr="00ED0481" w:rsidRDefault="00226B36" w:rsidP="00BB43C2">
      <w:pPr>
        <w:rPr>
          <w:color w:val="8DB3E2" w:themeColor="text2" w:themeTint="66"/>
          <w:sz w:val="28"/>
        </w:rPr>
      </w:pPr>
      <w:r w:rsidRPr="00ED0481">
        <w:rPr>
          <w:b/>
          <w:color w:val="8DB3E2" w:themeColor="text2" w:themeTint="66"/>
          <w:sz w:val="36"/>
          <w:u w:val="single"/>
        </w:rPr>
        <w:t>Charities</w:t>
      </w:r>
    </w:p>
    <w:p w:rsidR="003B3AAE" w:rsidRDefault="006824F8" w:rsidP="00BB43C2">
      <w:pPr>
        <w:rPr>
          <w:color w:val="A6A6A6" w:themeColor="background1" w:themeShade="A6"/>
          <w:sz w:val="28"/>
        </w:rPr>
      </w:pPr>
      <w:r>
        <w:rPr>
          <w:color w:val="A6A6A6" w:themeColor="background1" w:themeShade="A6"/>
          <w:sz w:val="28"/>
        </w:rPr>
        <w:t xml:space="preserve">I have chosen 4 charities for </w:t>
      </w:r>
      <w:r w:rsidR="003B3AAE">
        <w:rPr>
          <w:color w:val="A6A6A6" w:themeColor="background1" w:themeShade="A6"/>
          <w:sz w:val="28"/>
        </w:rPr>
        <w:t>my event</w:t>
      </w:r>
      <w:r>
        <w:rPr>
          <w:color w:val="A6A6A6" w:themeColor="background1" w:themeShade="A6"/>
          <w:sz w:val="28"/>
        </w:rPr>
        <w:t xml:space="preserve"> and </w:t>
      </w:r>
      <w:r w:rsidR="003B3AAE">
        <w:rPr>
          <w:color w:val="A6A6A6" w:themeColor="background1" w:themeShade="A6"/>
          <w:sz w:val="28"/>
        </w:rPr>
        <w:t>am hoping to raise money for them.</w:t>
      </w:r>
      <w:r w:rsidR="009623D7">
        <w:rPr>
          <w:color w:val="A6A6A6" w:themeColor="background1" w:themeShade="A6"/>
          <w:sz w:val="28"/>
        </w:rPr>
        <w:t xml:space="preserve"> </w:t>
      </w:r>
      <w:r w:rsidR="003B3AAE">
        <w:rPr>
          <w:color w:val="A6A6A6" w:themeColor="background1" w:themeShade="A6"/>
          <w:sz w:val="28"/>
        </w:rPr>
        <w:t>The chosen charities are:</w:t>
      </w:r>
      <w:r w:rsidR="003B3AAE" w:rsidRPr="003B3AAE">
        <w:t xml:space="preserve"> </w:t>
      </w:r>
      <w:r w:rsidR="003B3AAE" w:rsidRPr="003B3AAE">
        <w:rPr>
          <w:color w:val="A6A6A6" w:themeColor="background1" w:themeShade="A6"/>
          <w:sz w:val="28"/>
        </w:rPr>
        <w:t>British</w:t>
      </w:r>
      <w:r w:rsidR="009623D7">
        <w:rPr>
          <w:color w:val="A6A6A6" w:themeColor="background1" w:themeShade="A6"/>
          <w:sz w:val="28"/>
        </w:rPr>
        <w:t xml:space="preserve"> Red Cross, cancer research U.K</w:t>
      </w:r>
      <w:r w:rsidR="003B3AAE" w:rsidRPr="003B3AAE">
        <w:rPr>
          <w:color w:val="A6A6A6" w:themeColor="background1" w:themeShade="A6"/>
          <w:sz w:val="28"/>
        </w:rPr>
        <w:t xml:space="preserve">, St </w:t>
      </w:r>
      <w:r w:rsidR="009623D7" w:rsidRPr="003B3AAE">
        <w:rPr>
          <w:color w:val="A6A6A6" w:themeColor="background1" w:themeShade="A6"/>
          <w:sz w:val="28"/>
        </w:rPr>
        <w:t>John</w:t>
      </w:r>
      <w:r w:rsidR="003B3AAE" w:rsidRPr="003B3AAE">
        <w:rPr>
          <w:color w:val="A6A6A6" w:themeColor="background1" w:themeShade="A6"/>
          <w:sz w:val="28"/>
        </w:rPr>
        <w:t xml:space="preserve"> ambulance</w:t>
      </w:r>
      <w:r w:rsidR="009623D7">
        <w:rPr>
          <w:color w:val="A6A6A6" w:themeColor="background1" w:themeShade="A6"/>
          <w:sz w:val="28"/>
        </w:rPr>
        <w:t>,</w:t>
      </w:r>
      <w:r w:rsidR="003B3AAE" w:rsidRPr="003B3AAE">
        <w:rPr>
          <w:color w:val="A6A6A6" w:themeColor="background1" w:themeShade="A6"/>
          <w:sz w:val="28"/>
        </w:rPr>
        <w:t xml:space="preserve"> Muslim Aid</w:t>
      </w:r>
      <w:r w:rsidR="009623D7">
        <w:rPr>
          <w:color w:val="A6A6A6" w:themeColor="background1" w:themeShade="A6"/>
          <w:sz w:val="28"/>
        </w:rPr>
        <w:t>. I have chosen these charities since they are local and a lot of people know about them and they have also helped a lot of people nationally and globally.</w:t>
      </w:r>
      <w:r w:rsidR="004169AB">
        <w:rPr>
          <w:color w:val="A6A6A6" w:themeColor="background1" w:themeShade="A6"/>
          <w:sz w:val="28"/>
        </w:rPr>
        <w:t xml:space="preserve"> Depending on the ‘Alternatives’</w:t>
      </w:r>
    </w:p>
    <w:p w:rsidR="003206A5" w:rsidRDefault="003206A5" w:rsidP="00BB43C2">
      <w:pPr>
        <w:rPr>
          <w:color w:val="A6A6A6" w:themeColor="background1" w:themeShade="A6"/>
          <w:sz w:val="28"/>
        </w:rPr>
      </w:pPr>
    </w:p>
    <w:p w:rsidR="003206A5" w:rsidRDefault="003206A5" w:rsidP="00BB43C2">
      <w:pPr>
        <w:rPr>
          <w:color w:val="A6A6A6" w:themeColor="background1" w:themeShade="A6"/>
          <w:sz w:val="28"/>
        </w:rPr>
      </w:pPr>
    </w:p>
    <w:p w:rsidR="003206A5" w:rsidRDefault="003206A5" w:rsidP="00BB43C2">
      <w:pPr>
        <w:rPr>
          <w:color w:val="A6A6A6" w:themeColor="background1" w:themeShade="A6"/>
          <w:sz w:val="28"/>
        </w:rPr>
      </w:pPr>
    </w:p>
    <w:p w:rsidR="003206A5" w:rsidRDefault="003206A5" w:rsidP="00BB43C2">
      <w:pPr>
        <w:rPr>
          <w:color w:val="A6A6A6" w:themeColor="background1" w:themeShade="A6"/>
          <w:sz w:val="28"/>
        </w:rPr>
      </w:pPr>
    </w:p>
    <w:p w:rsidR="003206A5" w:rsidRDefault="004C720C" w:rsidP="00BB43C2">
      <w:pPr>
        <w:rPr>
          <w:color w:val="A6A6A6" w:themeColor="background1" w:themeShade="A6"/>
          <w:sz w:val="28"/>
        </w:rPr>
      </w:pPr>
      <w:r w:rsidRPr="004C720C">
        <w:rPr>
          <w:noProof/>
          <w:color w:val="A6A6A6" w:themeColor="background1" w:themeShade="A6"/>
          <w:sz w:val="28"/>
          <w:lang w:eastAsia="en-GB"/>
        </w:rPr>
        <mc:AlternateContent>
          <mc:Choice Requires="wps">
            <w:drawing>
              <wp:anchor distT="0" distB="0" distL="114300" distR="114300" simplePos="0" relativeHeight="251665408" behindDoc="0" locked="0" layoutInCell="1" allowOverlap="1" wp14:anchorId="3558F330" wp14:editId="307651FA">
                <wp:simplePos x="0" y="0"/>
                <wp:positionH relativeFrom="column">
                  <wp:posOffset>2199005</wp:posOffset>
                </wp:positionH>
                <wp:positionV relativeFrom="paragraph">
                  <wp:posOffset>2969260</wp:posOffset>
                </wp:positionV>
                <wp:extent cx="742950" cy="2857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5750"/>
                        </a:xfrm>
                        <a:prstGeom prst="rect">
                          <a:avLst/>
                        </a:prstGeom>
                        <a:noFill/>
                        <a:ln w="9525">
                          <a:noFill/>
                          <a:miter lim="800000"/>
                          <a:headEnd/>
                          <a:tailEnd/>
                        </a:ln>
                      </wps:spPr>
                      <wps:txbx>
                        <w:txbxContent>
                          <w:p w:rsidR="00EF579E" w:rsidRDefault="00EF579E">
                            <w:r>
                              <w:t>Smirnoff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3.15pt;margin-top:233.8pt;width:58.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" filled="f" stroked="f">
                <v:textbox>
                  <w:txbxContent>
                    <w:p w:rsidR="0019791B" w:rsidRDefault="0019791B">
                      <w:r>
                        <w:t>Smirnoff</w:t>
                      </w:r>
                    </w:p>
                  </w:txbxContent>
                </v:textbox>
              </v:shape>
            </w:pict>
          </mc:Fallback>
        </mc:AlternateContent>
      </w:r>
      <w:r w:rsidRPr="004C720C">
        <w:rPr>
          <w:noProof/>
          <w:color w:val="A6A6A6" w:themeColor="background1" w:themeShade="A6"/>
          <w:sz w:val="28"/>
          <w:lang w:eastAsia="en-GB"/>
        </w:rPr>
        <mc:AlternateContent>
          <mc:Choice Requires="wps">
            <w:drawing>
              <wp:anchor distT="0" distB="0" distL="114300" distR="114300" simplePos="0" relativeHeight="251663360" behindDoc="0" locked="0" layoutInCell="1" allowOverlap="1" wp14:anchorId="4633BFFB" wp14:editId="4A58EA0F">
                <wp:simplePos x="0" y="0"/>
                <wp:positionH relativeFrom="column">
                  <wp:posOffset>1551305</wp:posOffset>
                </wp:positionH>
                <wp:positionV relativeFrom="paragraph">
                  <wp:posOffset>3083560</wp:posOffset>
                </wp:positionV>
                <wp:extent cx="914400" cy="2571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7175"/>
                        </a:xfrm>
                        <a:prstGeom prst="rect">
                          <a:avLst/>
                        </a:prstGeom>
                        <a:noFill/>
                        <a:ln w="9525">
                          <a:noFill/>
                          <a:miter lim="800000"/>
                          <a:headEnd/>
                          <a:tailEnd/>
                        </a:ln>
                      </wps:spPr>
                      <wps:txbx>
                        <w:txbxContent>
                          <w:p w:rsidR="00EF579E" w:rsidRDefault="00EF579E">
                            <w:r>
                              <w:t>Budweiser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2.15pt;margin-top:242.8pt;width:1in;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" filled="f" stroked="f">
                <v:textbox>
                  <w:txbxContent>
                    <w:p w:rsidR="00F644B5" w:rsidRDefault="00F644B5">
                      <w:r>
                        <w:t>Budweiser</w:t>
                      </w:r>
                    </w:p>
                  </w:txbxContent>
                </v:textbox>
              </v:shape>
            </w:pict>
          </mc:Fallback>
        </mc:AlternateContent>
      </w:r>
      <w:r w:rsidRPr="004C720C">
        <w:rPr>
          <w:noProof/>
          <w:color w:val="A6A6A6" w:themeColor="background1" w:themeShade="A6"/>
          <w:sz w:val="28"/>
          <w:lang w:eastAsia="en-GB"/>
        </w:rPr>
        <mc:AlternateContent>
          <mc:Choice Requires="wps">
            <w:drawing>
              <wp:anchor distT="0" distB="0" distL="114300" distR="114300" simplePos="0" relativeHeight="251661312" behindDoc="0" locked="0" layoutInCell="1" allowOverlap="1" wp14:anchorId="50180E2D" wp14:editId="45E4AE30">
                <wp:simplePos x="0" y="0"/>
                <wp:positionH relativeFrom="column">
                  <wp:posOffset>884555</wp:posOffset>
                </wp:positionH>
                <wp:positionV relativeFrom="paragraph">
                  <wp:posOffset>2967355</wp:posOffset>
                </wp:positionV>
                <wp:extent cx="8953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403985"/>
                        </a:xfrm>
                        <a:prstGeom prst="rect">
                          <a:avLst/>
                        </a:prstGeom>
                        <a:noFill/>
                        <a:ln w="9525">
                          <a:noFill/>
                          <a:miter lim="800000"/>
                          <a:headEnd/>
                          <a:tailEnd/>
                        </a:ln>
                      </wps:spPr>
                      <wps:txbx>
                        <w:txbxContent>
                          <w:p w:rsidR="00EF579E" w:rsidRDefault="00EF579E" w:rsidP="004C720C">
                            <w:pPr>
                              <w:jc w:val="center"/>
                            </w:pPr>
                            <w:r>
                              <w:t>Small coke Bottles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69.65pt;margin-top:233.65pt;width:7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" filled="f" stroked="f">
                <v:textbox style="mso-fit-shape-to-text:t">
                  <w:txbxContent>
                    <w:p w:rsidR="00F644B5" w:rsidRDefault="00F644B5" w:rsidP="004C720C">
                      <w:pPr>
                        <w:jc w:val="center"/>
                      </w:pPr>
                      <w:r>
                        <w:t>Small coke Bottles</w:t>
                      </w:r>
                    </w:p>
                  </w:txbxContent>
                </v:textbox>
              </v:shape>
            </w:pict>
          </mc:Fallback>
        </mc:AlternateContent>
      </w:r>
    </w:p>
    <w:p w:rsidR="003206A5" w:rsidRDefault="003206A5" w:rsidP="00BB43C2">
      <w:pPr>
        <w:rPr>
          <w:color w:val="A6A6A6" w:themeColor="background1" w:themeShade="A6"/>
          <w:sz w:val="28"/>
        </w:rPr>
      </w:pPr>
    </w:p>
    <w:p w:rsidR="00915B90" w:rsidRDefault="00915B90" w:rsidP="00BB43C2">
      <w:pPr>
        <w:rPr>
          <w:color w:val="A6A6A6" w:themeColor="background1" w:themeShade="A6"/>
          <w:sz w:val="28"/>
        </w:rPr>
      </w:pPr>
      <w:bookmarkStart w:id="0" w:name="_GoBack"/>
      <w:r>
        <w:rPr>
          <w:noProof/>
          <w:color w:val="A6A6A6" w:themeColor="background1" w:themeShade="A6"/>
          <w:sz w:val="28"/>
          <w:lang w:eastAsia="en-GB"/>
        </w:rPr>
        <w:lastRenderedPageBreak/>
        <w:drawing>
          <wp:inline distT="0" distB="0" distL="0" distR="0" wp14:anchorId="2D4A229D" wp14:editId="101EB3D6">
            <wp:extent cx="3907790" cy="3963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7790" cy="3963035"/>
                    </a:xfrm>
                    <a:prstGeom prst="rect">
                      <a:avLst/>
                    </a:prstGeom>
                    <a:noFill/>
                  </pic:spPr>
                </pic:pic>
              </a:graphicData>
            </a:graphic>
          </wp:inline>
        </w:drawing>
      </w:r>
    </w:p>
    <w:bookmarkEnd w:id="0"/>
    <w:p w:rsidR="003206A5" w:rsidRDefault="00F644B5" w:rsidP="00BB43C2">
      <w:pPr>
        <w:rPr>
          <w:color w:val="A6A6A6" w:themeColor="background1" w:themeShade="A6"/>
          <w:sz w:val="28"/>
        </w:rPr>
      </w:pPr>
      <w:r>
        <w:rPr>
          <w:color w:val="A6A6A6" w:themeColor="background1" w:themeShade="A6"/>
          <w:sz w:val="28"/>
        </w:rPr>
        <w:t>Shown above is my music track list which is from the decade of 2000 to 2010. All the music tracks are in the genre category of Urban as shown in the title.</w:t>
      </w:r>
    </w:p>
    <w:p w:rsidR="003206A5" w:rsidRDefault="003206A5" w:rsidP="00BB43C2">
      <w:pPr>
        <w:rPr>
          <w:color w:val="A6A6A6" w:themeColor="background1" w:themeShade="A6"/>
          <w:sz w:val="28"/>
        </w:rPr>
      </w:pPr>
    </w:p>
    <w:p w:rsidR="007E48BE" w:rsidRPr="007E48BE" w:rsidRDefault="007E48BE" w:rsidP="00BB43C2">
      <w:pPr>
        <w:rPr>
          <w:b/>
          <w:color w:val="8DB3E2" w:themeColor="text2" w:themeTint="66"/>
          <w:sz w:val="28"/>
          <w:u w:val="single"/>
        </w:rPr>
      </w:pPr>
      <w:r w:rsidRPr="007E48BE">
        <w:rPr>
          <w:b/>
          <w:color w:val="8DB3E2" w:themeColor="text2" w:themeTint="66"/>
          <w:sz w:val="28"/>
          <w:u w:val="single"/>
        </w:rPr>
        <w:t>Alternative</w:t>
      </w:r>
      <w:r w:rsidR="00C313F6">
        <w:rPr>
          <w:b/>
          <w:color w:val="8DB3E2" w:themeColor="text2" w:themeTint="66"/>
          <w:sz w:val="28"/>
          <w:u w:val="single"/>
        </w:rPr>
        <w:t xml:space="preserve"> 1</w:t>
      </w:r>
    </w:p>
    <w:tbl>
      <w:tblPr>
        <w:tblpPr w:leftFromText="180" w:rightFromText="180" w:vertAnchor="text" w:horzAnchor="page" w:tblpX="6448" w:tblpY="169"/>
        <w:tblW w:w="4975" w:type="dxa"/>
        <w:tblLook w:val="04A0" w:firstRow="1" w:lastRow="0" w:firstColumn="1" w:lastColumn="0" w:noHBand="0" w:noVBand="1"/>
      </w:tblPr>
      <w:tblGrid>
        <w:gridCol w:w="3349"/>
        <w:gridCol w:w="1626"/>
      </w:tblGrid>
      <w:tr w:rsidR="00D2315A" w:rsidRPr="007E48BE" w:rsidTr="00ED0481">
        <w:trPr>
          <w:trHeight w:val="281"/>
        </w:trPr>
        <w:tc>
          <w:tcPr>
            <w:tcW w:w="3349"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D2315A" w:rsidRPr="007E48BE" w:rsidRDefault="00D2315A" w:rsidP="00D2315A">
            <w:pPr>
              <w:spacing w:after="0" w:line="240" w:lineRule="auto"/>
              <w:rPr>
                <w:rFonts w:ascii="Calibri" w:eastAsia="Times New Roman" w:hAnsi="Calibri" w:cs="Calibri"/>
                <w:color w:val="000000"/>
                <w:lang w:eastAsia="en-GB"/>
              </w:rPr>
            </w:pPr>
            <w:r w:rsidRPr="007E48BE">
              <w:rPr>
                <w:rFonts w:ascii="Calibri" w:eastAsia="Times New Roman" w:hAnsi="Calibri" w:cs="Calibri"/>
                <w:color w:val="000000"/>
                <w:lang w:eastAsia="en-GB"/>
              </w:rPr>
              <w:t>Activities</w:t>
            </w:r>
          </w:p>
        </w:tc>
        <w:tc>
          <w:tcPr>
            <w:tcW w:w="1626" w:type="dxa"/>
            <w:tcBorders>
              <w:top w:val="single" w:sz="4" w:space="0" w:color="auto"/>
              <w:left w:val="nil"/>
              <w:bottom w:val="single" w:sz="4" w:space="0" w:color="auto"/>
              <w:right w:val="single" w:sz="4" w:space="0" w:color="auto"/>
            </w:tcBorders>
            <w:shd w:val="clear" w:color="auto" w:fill="00B050"/>
            <w:noWrap/>
            <w:vAlign w:val="bottom"/>
            <w:hideMark/>
          </w:tcPr>
          <w:p w:rsidR="00D2315A" w:rsidRPr="007E48BE" w:rsidRDefault="00D2315A" w:rsidP="00D2315A">
            <w:pPr>
              <w:spacing w:after="0" w:line="240" w:lineRule="auto"/>
              <w:jc w:val="right"/>
              <w:rPr>
                <w:rFonts w:ascii="Calibri" w:eastAsia="Times New Roman" w:hAnsi="Calibri" w:cs="Calibri"/>
                <w:color w:val="000000"/>
                <w:lang w:eastAsia="en-GB"/>
              </w:rPr>
            </w:pPr>
            <w:r w:rsidRPr="007E48BE">
              <w:rPr>
                <w:rFonts w:ascii="Calibri" w:eastAsia="Times New Roman" w:hAnsi="Calibri" w:cs="Calibri"/>
                <w:color w:val="000000"/>
                <w:lang w:eastAsia="en-GB"/>
              </w:rPr>
              <w:t>Cost</w:t>
            </w:r>
          </w:p>
        </w:tc>
      </w:tr>
      <w:tr w:rsidR="00D2315A" w:rsidRPr="007E48BE" w:rsidTr="00ED0481">
        <w:trPr>
          <w:trHeight w:val="281"/>
        </w:trPr>
        <w:tc>
          <w:tcPr>
            <w:tcW w:w="334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2315A" w:rsidRPr="007E48BE" w:rsidRDefault="00D2315A" w:rsidP="00D2315A">
            <w:pPr>
              <w:spacing w:after="0" w:line="240" w:lineRule="auto"/>
              <w:rPr>
                <w:rFonts w:ascii="Calibri" w:eastAsia="Times New Roman" w:hAnsi="Calibri" w:cs="Calibri"/>
                <w:color w:val="000000"/>
                <w:lang w:eastAsia="en-GB"/>
              </w:rPr>
            </w:pPr>
            <w:r w:rsidRPr="007E48BE">
              <w:rPr>
                <w:rFonts w:ascii="Calibri" w:eastAsia="Times New Roman" w:hAnsi="Calibri" w:cs="Calibri"/>
                <w:color w:val="000000"/>
                <w:lang w:eastAsia="en-GB"/>
              </w:rPr>
              <w:t>trampoline</w:t>
            </w:r>
          </w:p>
        </w:tc>
        <w:tc>
          <w:tcPr>
            <w:tcW w:w="1626" w:type="dxa"/>
            <w:tcBorders>
              <w:top w:val="single" w:sz="4" w:space="0" w:color="auto"/>
              <w:left w:val="nil"/>
              <w:bottom w:val="single" w:sz="4" w:space="0" w:color="auto"/>
              <w:right w:val="single" w:sz="4" w:space="0" w:color="auto"/>
            </w:tcBorders>
            <w:shd w:val="clear" w:color="000000" w:fill="8DB4E2"/>
            <w:noWrap/>
            <w:vAlign w:val="bottom"/>
            <w:hideMark/>
          </w:tcPr>
          <w:p w:rsidR="00D2315A" w:rsidRPr="007E48BE" w:rsidRDefault="00D2315A" w:rsidP="00D2315A">
            <w:pPr>
              <w:spacing w:after="0" w:line="240" w:lineRule="auto"/>
              <w:jc w:val="right"/>
              <w:rPr>
                <w:rFonts w:ascii="Calibri" w:eastAsia="Times New Roman" w:hAnsi="Calibri" w:cs="Calibri"/>
                <w:color w:val="000000"/>
                <w:lang w:eastAsia="en-GB"/>
              </w:rPr>
            </w:pPr>
            <w:r w:rsidRPr="007E48BE">
              <w:rPr>
                <w:rFonts w:ascii="Calibri" w:eastAsia="Times New Roman" w:hAnsi="Calibri" w:cs="Calibri"/>
                <w:color w:val="000000"/>
                <w:lang w:eastAsia="en-GB"/>
              </w:rPr>
              <w:t>£140.00</w:t>
            </w:r>
          </w:p>
        </w:tc>
      </w:tr>
    </w:tbl>
    <w:tbl>
      <w:tblPr>
        <w:tblpPr w:leftFromText="180" w:rightFromText="180" w:vertAnchor="text" w:horzAnchor="margin" w:tblpXSpec="right" w:tblpY="1665"/>
        <w:tblW w:w="6774" w:type="dxa"/>
        <w:tblLook w:val="04A0" w:firstRow="1" w:lastRow="0" w:firstColumn="1" w:lastColumn="0" w:noHBand="0" w:noVBand="1"/>
      </w:tblPr>
      <w:tblGrid>
        <w:gridCol w:w="2617"/>
        <w:gridCol w:w="1132"/>
        <w:gridCol w:w="1967"/>
        <w:gridCol w:w="1058"/>
      </w:tblGrid>
      <w:tr w:rsidR="007540E0" w:rsidRPr="007540E0" w:rsidTr="007540E0">
        <w:trPr>
          <w:trHeight w:val="254"/>
        </w:trPr>
        <w:tc>
          <w:tcPr>
            <w:tcW w:w="2617" w:type="dxa"/>
            <w:tcBorders>
              <w:top w:val="single" w:sz="8" w:space="0" w:color="auto"/>
              <w:left w:val="single" w:sz="8" w:space="0" w:color="auto"/>
              <w:bottom w:val="single" w:sz="8" w:space="0" w:color="auto"/>
              <w:right w:val="single" w:sz="8" w:space="0" w:color="auto"/>
            </w:tcBorders>
            <w:shd w:val="clear" w:color="000000" w:fill="00B050"/>
            <w:noWrap/>
            <w:vAlign w:val="bottom"/>
            <w:hideMark/>
          </w:tcPr>
          <w:p w:rsidR="007540E0" w:rsidRPr="007540E0" w:rsidRDefault="007540E0" w:rsidP="007540E0">
            <w:pPr>
              <w:spacing w:after="0" w:line="240" w:lineRule="auto"/>
              <w:rPr>
                <w:rFonts w:ascii="Calibri" w:eastAsia="Times New Roman" w:hAnsi="Calibri" w:cs="Calibri"/>
                <w:color w:val="000000"/>
                <w:lang w:eastAsia="en-GB"/>
              </w:rPr>
            </w:pPr>
            <w:r w:rsidRPr="007540E0">
              <w:rPr>
                <w:rFonts w:ascii="Calibri" w:eastAsia="Times New Roman" w:hAnsi="Calibri" w:cs="Calibri"/>
                <w:color w:val="000000"/>
                <w:lang w:eastAsia="en-GB"/>
              </w:rPr>
              <w:t>Attractions and activities</w:t>
            </w:r>
          </w:p>
        </w:tc>
        <w:tc>
          <w:tcPr>
            <w:tcW w:w="1132" w:type="dxa"/>
            <w:tcBorders>
              <w:top w:val="nil"/>
              <w:left w:val="nil"/>
              <w:bottom w:val="nil"/>
              <w:right w:val="nil"/>
            </w:tcBorders>
            <w:shd w:val="clear" w:color="auto" w:fill="auto"/>
            <w:noWrap/>
            <w:vAlign w:val="bottom"/>
            <w:hideMark/>
          </w:tcPr>
          <w:p w:rsidR="007540E0" w:rsidRPr="007540E0" w:rsidRDefault="007540E0" w:rsidP="007540E0">
            <w:pPr>
              <w:spacing w:after="0" w:line="240" w:lineRule="auto"/>
              <w:rPr>
                <w:rFonts w:ascii="Calibri" w:eastAsia="Times New Roman" w:hAnsi="Calibri" w:cs="Calibri"/>
                <w:color w:val="000000"/>
                <w:lang w:eastAsia="en-GB"/>
              </w:rPr>
            </w:pPr>
          </w:p>
        </w:tc>
        <w:tc>
          <w:tcPr>
            <w:tcW w:w="1967" w:type="dxa"/>
            <w:tcBorders>
              <w:top w:val="nil"/>
              <w:left w:val="nil"/>
              <w:bottom w:val="nil"/>
              <w:right w:val="nil"/>
            </w:tcBorders>
            <w:shd w:val="clear" w:color="auto" w:fill="auto"/>
            <w:noWrap/>
            <w:vAlign w:val="bottom"/>
            <w:hideMark/>
          </w:tcPr>
          <w:p w:rsidR="007540E0" w:rsidRPr="007540E0" w:rsidRDefault="007540E0" w:rsidP="007540E0">
            <w:pPr>
              <w:spacing w:after="0" w:line="240" w:lineRule="auto"/>
              <w:rPr>
                <w:rFonts w:ascii="Calibri" w:eastAsia="Times New Roman" w:hAnsi="Calibri" w:cs="Calibri"/>
                <w:color w:val="000000"/>
                <w:lang w:eastAsia="en-GB"/>
              </w:rPr>
            </w:pPr>
          </w:p>
        </w:tc>
        <w:tc>
          <w:tcPr>
            <w:tcW w:w="1058" w:type="dxa"/>
            <w:tcBorders>
              <w:top w:val="nil"/>
              <w:left w:val="nil"/>
              <w:bottom w:val="nil"/>
              <w:right w:val="nil"/>
            </w:tcBorders>
            <w:shd w:val="clear" w:color="auto" w:fill="auto"/>
            <w:noWrap/>
            <w:vAlign w:val="bottom"/>
            <w:hideMark/>
          </w:tcPr>
          <w:p w:rsidR="007540E0" w:rsidRPr="007540E0" w:rsidRDefault="007540E0" w:rsidP="007540E0">
            <w:pPr>
              <w:spacing w:after="0" w:line="240" w:lineRule="auto"/>
              <w:rPr>
                <w:rFonts w:ascii="Calibri" w:eastAsia="Times New Roman" w:hAnsi="Calibri" w:cs="Calibri"/>
                <w:color w:val="000000"/>
                <w:lang w:eastAsia="en-GB"/>
              </w:rPr>
            </w:pPr>
          </w:p>
        </w:tc>
      </w:tr>
      <w:tr w:rsidR="007540E0" w:rsidRPr="007540E0" w:rsidTr="007540E0">
        <w:trPr>
          <w:trHeight w:val="254"/>
        </w:trPr>
        <w:tc>
          <w:tcPr>
            <w:tcW w:w="2617" w:type="dxa"/>
            <w:tcBorders>
              <w:top w:val="nil"/>
              <w:left w:val="single" w:sz="8" w:space="0" w:color="auto"/>
              <w:bottom w:val="single" w:sz="8" w:space="0" w:color="auto"/>
              <w:right w:val="single" w:sz="8" w:space="0" w:color="auto"/>
            </w:tcBorders>
            <w:shd w:val="clear" w:color="000000" w:fill="00B050"/>
            <w:noWrap/>
            <w:vAlign w:val="bottom"/>
            <w:hideMark/>
          </w:tcPr>
          <w:p w:rsidR="007540E0" w:rsidRPr="007540E0" w:rsidRDefault="007540E0" w:rsidP="007540E0">
            <w:pPr>
              <w:spacing w:after="0" w:line="240" w:lineRule="auto"/>
              <w:rPr>
                <w:rFonts w:ascii="Calibri" w:eastAsia="Times New Roman" w:hAnsi="Calibri" w:cs="Calibri"/>
                <w:color w:val="000000"/>
                <w:lang w:eastAsia="en-GB"/>
              </w:rPr>
            </w:pPr>
            <w:r w:rsidRPr="007540E0">
              <w:rPr>
                <w:rFonts w:ascii="Calibri" w:eastAsia="Times New Roman" w:hAnsi="Calibri" w:cs="Calibri"/>
                <w:color w:val="000000"/>
                <w:lang w:eastAsia="en-GB"/>
              </w:rPr>
              <w:t>Name</w:t>
            </w:r>
          </w:p>
        </w:tc>
        <w:tc>
          <w:tcPr>
            <w:tcW w:w="1132" w:type="dxa"/>
            <w:tcBorders>
              <w:top w:val="single" w:sz="8" w:space="0" w:color="auto"/>
              <w:left w:val="nil"/>
              <w:bottom w:val="single" w:sz="8" w:space="0" w:color="auto"/>
              <w:right w:val="nil"/>
            </w:tcBorders>
            <w:shd w:val="clear" w:color="000000" w:fill="00B050"/>
            <w:noWrap/>
            <w:vAlign w:val="bottom"/>
            <w:hideMark/>
          </w:tcPr>
          <w:p w:rsidR="007540E0" w:rsidRPr="007540E0" w:rsidRDefault="007540E0" w:rsidP="007540E0">
            <w:pPr>
              <w:spacing w:after="0" w:line="240" w:lineRule="auto"/>
              <w:rPr>
                <w:rFonts w:ascii="Calibri" w:eastAsia="Times New Roman" w:hAnsi="Calibri" w:cs="Calibri"/>
                <w:color w:val="000000"/>
                <w:lang w:eastAsia="en-GB"/>
              </w:rPr>
            </w:pPr>
            <w:r w:rsidRPr="007540E0">
              <w:rPr>
                <w:rFonts w:ascii="Calibri" w:eastAsia="Times New Roman" w:hAnsi="Calibri" w:cs="Calibri"/>
                <w:color w:val="000000"/>
                <w:lang w:eastAsia="en-GB"/>
              </w:rPr>
              <w:t xml:space="preserve">Price </w:t>
            </w:r>
          </w:p>
        </w:tc>
        <w:tc>
          <w:tcPr>
            <w:tcW w:w="1967" w:type="dxa"/>
            <w:tcBorders>
              <w:top w:val="single" w:sz="8" w:space="0" w:color="auto"/>
              <w:left w:val="single" w:sz="8" w:space="0" w:color="auto"/>
              <w:bottom w:val="single" w:sz="8" w:space="0" w:color="auto"/>
              <w:right w:val="single" w:sz="8" w:space="0" w:color="auto"/>
            </w:tcBorders>
            <w:shd w:val="clear" w:color="000000" w:fill="00B050"/>
            <w:noWrap/>
            <w:vAlign w:val="bottom"/>
            <w:hideMark/>
          </w:tcPr>
          <w:p w:rsidR="007540E0" w:rsidRPr="007540E0" w:rsidRDefault="007540E0" w:rsidP="007540E0">
            <w:pPr>
              <w:spacing w:after="0" w:line="240" w:lineRule="auto"/>
              <w:rPr>
                <w:rFonts w:ascii="Calibri" w:eastAsia="Times New Roman" w:hAnsi="Calibri" w:cs="Calibri"/>
                <w:color w:val="000000"/>
                <w:lang w:eastAsia="en-GB"/>
              </w:rPr>
            </w:pPr>
            <w:r w:rsidRPr="007540E0">
              <w:rPr>
                <w:rFonts w:ascii="Calibri" w:eastAsia="Times New Roman" w:hAnsi="Calibri" w:cs="Calibri"/>
                <w:color w:val="000000"/>
                <w:lang w:eastAsia="en-GB"/>
              </w:rPr>
              <w:t>Predicted No. sold</w:t>
            </w:r>
          </w:p>
        </w:tc>
        <w:tc>
          <w:tcPr>
            <w:tcW w:w="1058" w:type="dxa"/>
            <w:tcBorders>
              <w:top w:val="single" w:sz="8" w:space="0" w:color="auto"/>
              <w:left w:val="nil"/>
              <w:bottom w:val="single" w:sz="8" w:space="0" w:color="auto"/>
              <w:right w:val="single" w:sz="8" w:space="0" w:color="auto"/>
            </w:tcBorders>
            <w:shd w:val="clear" w:color="000000" w:fill="00B050"/>
            <w:noWrap/>
            <w:vAlign w:val="bottom"/>
            <w:hideMark/>
          </w:tcPr>
          <w:p w:rsidR="007540E0" w:rsidRPr="007540E0" w:rsidRDefault="007540E0" w:rsidP="007540E0">
            <w:pPr>
              <w:spacing w:after="0" w:line="240" w:lineRule="auto"/>
              <w:rPr>
                <w:rFonts w:ascii="Calibri" w:eastAsia="Times New Roman" w:hAnsi="Calibri" w:cs="Calibri"/>
                <w:color w:val="000000"/>
                <w:lang w:eastAsia="en-GB"/>
              </w:rPr>
            </w:pPr>
            <w:r w:rsidRPr="007540E0">
              <w:rPr>
                <w:rFonts w:ascii="Calibri" w:eastAsia="Times New Roman" w:hAnsi="Calibri" w:cs="Calibri"/>
                <w:color w:val="000000"/>
                <w:lang w:eastAsia="en-GB"/>
              </w:rPr>
              <w:t>Income</w:t>
            </w:r>
          </w:p>
        </w:tc>
      </w:tr>
      <w:tr w:rsidR="007540E0" w:rsidRPr="007540E0" w:rsidTr="007540E0">
        <w:trPr>
          <w:trHeight w:val="254"/>
        </w:trPr>
        <w:tc>
          <w:tcPr>
            <w:tcW w:w="261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540E0" w:rsidRPr="007540E0" w:rsidRDefault="007540E0" w:rsidP="007540E0">
            <w:pPr>
              <w:spacing w:after="0" w:line="240" w:lineRule="auto"/>
              <w:rPr>
                <w:rFonts w:ascii="Calibri" w:eastAsia="Times New Roman" w:hAnsi="Calibri" w:cs="Calibri"/>
                <w:color w:val="000000"/>
                <w:lang w:eastAsia="en-GB"/>
              </w:rPr>
            </w:pPr>
            <w:r w:rsidRPr="007540E0">
              <w:rPr>
                <w:rFonts w:ascii="Calibri" w:eastAsia="Times New Roman" w:hAnsi="Calibri" w:cs="Calibri"/>
                <w:color w:val="000000"/>
                <w:lang w:eastAsia="en-GB"/>
              </w:rPr>
              <w:t>trampoline</w:t>
            </w:r>
          </w:p>
        </w:tc>
        <w:tc>
          <w:tcPr>
            <w:tcW w:w="1132" w:type="dxa"/>
            <w:tcBorders>
              <w:top w:val="single" w:sz="4" w:space="0" w:color="auto"/>
              <w:left w:val="nil"/>
              <w:bottom w:val="single" w:sz="4" w:space="0" w:color="auto"/>
              <w:right w:val="single" w:sz="4" w:space="0" w:color="auto"/>
            </w:tcBorders>
            <w:shd w:val="clear" w:color="000000" w:fill="FFFF00"/>
            <w:noWrap/>
            <w:vAlign w:val="bottom"/>
            <w:hideMark/>
          </w:tcPr>
          <w:p w:rsidR="007540E0" w:rsidRPr="007540E0" w:rsidRDefault="007540E0" w:rsidP="007540E0">
            <w:pPr>
              <w:spacing w:after="0" w:line="240" w:lineRule="auto"/>
              <w:jc w:val="right"/>
              <w:rPr>
                <w:rFonts w:ascii="Calibri" w:eastAsia="Times New Roman" w:hAnsi="Calibri" w:cs="Calibri"/>
                <w:color w:val="000000"/>
                <w:lang w:eastAsia="en-GB"/>
              </w:rPr>
            </w:pPr>
            <w:r w:rsidRPr="007540E0">
              <w:rPr>
                <w:rFonts w:ascii="Calibri" w:eastAsia="Times New Roman" w:hAnsi="Calibri" w:cs="Calibri"/>
                <w:color w:val="000000"/>
                <w:lang w:eastAsia="en-GB"/>
              </w:rPr>
              <w:t>£1.00</w:t>
            </w:r>
          </w:p>
        </w:tc>
        <w:tc>
          <w:tcPr>
            <w:tcW w:w="1967" w:type="dxa"/>
            <w:tcBorders>
              <w:top w:val="single" w:sz="4" w:space="0" w:color="auto"/>
              <w:left w:val="nil"/>
              <w:bottom w:val="single" w:sz="4" w:space="0" w:color="auto"/>
              <w:right w:val="single" w:sz="4" w:space="0" w:color="auto"/>
            </w:tcBorders>
            <w:shd w:val="clear" w:color="000000" w:fill="FFFF00"/>
            <w:noWrap/>
            <w:vAlign w:val="bottom"/>
            <w:hideMark/>
          </w:tcPr>
          <w:p w:rsidR="007540E0" w:rsidRPr="007540E0" w:rsidRDefault="007540E0" w:rsidP="007540E0">
            <w:pPr>
              <w:spacing w:after="0" w:line="240" w:lineRule="auto"/>
              <w:jc w:val="right"/>
              <w:rPr>
                <w:rFonts w:ascii="Calibri" w:eastAsia="Times New Roman" w:hAnsi="Calibri" w:cs="Calibri"/>
                <w:color w:val="000000"/>
                <w:lang w:eastAsia="en-GB"/>
              </w:rPr>
            </w:pPr>
            <w:r w:rsidRPr="007540E0">
              <w:rPr>
                <w:rFonts w:ascii="Calibri" w:eastAsia="Times New Roman" w:hAnsi="Calibri" w:cs="Calibri"/>
                <w:color w:val="000000"/>
                <w:lang w:eastAsia="en-GB"/>
              </w:rPr>
              <w:t>200</w:t>
            </w:r>
          </w:p>
        </w:tc>
        <w:tc>
          <w:tcPr>
            <w:tcW w:w="1058" w:type="dxa"/>
            <w:tcBorders>
              <w:top w:val="single" w:sz="4" w:space="0" w:color="auto"/>
              <w:left w:val="nil"/>
              <w:bottom w:val="single" w:sz="4" w:space="0" w:color="auto"/>
              <w:right w:val="single" w:sz="8" w:space="0" w:color="auto"/>
            </w:tcBorders>
            <w:shd w:val="clear" w:color="000000" w:fill="8DB4E2"/>
            <w:noWrap/>
            <w:vAlign w:val="bottom"/>
            <w:hideMark/>
          </w:tcPr>
          <w:p w:rsidR="007540E0" w:rsidRPr="007540E0" w:rsidRDefault="007540E0" w:rsidP="007540E0">
            <w:pPr>
              <w:spacing w:after="0" w:line="240" w:lineRule="auto"/>
              <w:jc w:val="right"/>
              <w:rPr>
                <w:rFonts w:ascii="Calibri" w:eastAsia="Times New Roman" w:hAnsi="Calibri" w:cs="Calibri"/>
                <w:color w:val="000000"/>
                <w:lang w:eastAsia="en-GB"/>
              </w:rPr>
            </w:pPr>
            <w:r w:rsidRPr="007540E0">
              <w:rPr>
                <w:rFonts w:ascii="Calibri" w:eastAsia="Times New Roman" w:hAnsi="Calibri" w:cs="Calibri"/>
                <w:color w:val="000000"/>
                <w:lang w:eastAsia="en-GB"/>
              </w:rPr>
              <w:t>£200.00</w:t>
            </w:r>
          </w:p>
        </w:tc>
      </w:tr>
    </w:tbl>
    <w:p w:rsidR="006053BF" w:rsidRDefault="007E48BE" w:rsidP="00BB43C2">
      <w:pPr>
        <w:rPr>
          <w:color w:val="A6A6A6" w:themeColor="background1" w:themeShade="A6"/>
          <w:sz w:val="28"/>
        </w:rPr>
      </w:pPr>
      <w:r>
        <w:rPr>
          <w:color w:val="A6A6A6" w:themeColor="background1" w:themeShade="A6"/>
          <w:sz w:val="28"/>
        </w:rPr>
        <w:t xml:space="preserve">I have created a variety of alternatives </w:t>
      </w:r>
      <w:r w:rsidR="00EF579E">
        <w:rPr>
          <w:color w:val="A6A6A6" w:themeColor="background1" w:themeShade="A6"/>
          <w:sz w:val="28"/>
        </w:rPr>
        <w:t xml:space="preserve">such as </w:t>
      </w:r>
      <w:r>
        <w:rPr>
          <w:color w:val="A6A6A6" w:themeColor="background1" w:themeShade="A6"/>
          <w:sz w:val="28"/>
        </w:rPr>
        <w:t xml:space="preserve">if we rent out a trampoline for our event </w:t>
      </w:r>
      <w:r w:rsidR="00C313F6">
        <w:rPr>
          <w:color w:val="A6A6A6" w:themeColor="background1" w:themeShade="A6"/>
          <w:sz w:val="28"/>
        </w:rPr>
        <w:t xml:space="preserve">it will cost £140.00 to hire it. </w:t>
      </w:r>
      <w:r w:rsidR="00D2315A">
        <w:rPr>
          <w:color w:val="A6A6A6" w:themeColor="background1" w:themeShade="A6"/>
          <w:sz w:val="28"/>
        </w:rPr>
        <w:t xml:space="preserve">The predicted amount that we will </w:t>
      </w:r>
      <w:r w:rsidR="006A564A">
        <w:rPr>
          <w:color w:val="A6A6A6" w:themeColor="background1" w:themeShade="A6"/>
          <w:sz w:val="28"/>
        </w:rPr>
        <w:t xml:space="preserve">make </w:t>
      </w:r>
      <w:r w:rsidR="00D2315A">
        <w:rPr>
          <w:color w:val="A6A6A6" w:themeColor="background1" w:themeShade="A6"/>
          <w:sz w:val="28"/>
        </w:rPr>
        <w:t xml:space="preserve">will cover the costs </w:t>
      </w:r>
      <w:r w:rsidR="006053BF">
        <w:rPr>
          <w:color w:val="A6A6A6" w:themeColor="background1" w:themeShade="A6"/>
          <w:sz w:val="28"/>
        </w:rPr>
        <w:t>of hiring th</w:t>
      </w:r>
      <w:r w:rsidR="00D2315A">
        <w:rPr>
          <w:color w:val="A6A6A6" w:themeColor="background1" w:themeShade="A6"/>
          <w:sz w:val="28"/>
        </w:rPr>
        <w:t xml:space="preserve">e </w:t>
      </w:r>
      <w:r w:rsidR="006A564A">
        <w:rPr>
          <w:color w:val="A6A6A6" w:themeColor="background1" w:themeShade="A6"/>
          <w:sz w:val="28"/>
        </w:rPr>
        <w:t xml:space="preserve">Trampoline </w:t>
      </w:r>
      <w:r w:rsidR="00D2315A">
        <w:rPr>
          <w:color w:val="A6A6A6" w:themeColor="background1" w:themeShade="A6"/>
          <w:sz w:val="28"/>
        </w:rPr>
        <w:t>for the day</w:t>
      </w:r>
      <w:r w:rsidR="006053BF">
        <w:rPr>
          <w:color w:val="A6A6A6" w:themeColor="background1" w:themeShade="A6"/>
          <w:sz w:val="28"/>
        </w:rPr>
        <w:t xml:space="preserve"> </w:t>
      </w:r>
      <w:r w:rsidR="006A564A">
        <w:rPr>
          <w:color w:val="A6A6A6" w:themeColor="background1" w:themeShade="A6"/>
          <w:sz w:val="28"/>
        </w:rPr>
        <w:t xml:space="preserve">so </w:t>
      </w:r>
      <w:r w:rsidR="006053BF">
        <w:rPr>
          <w:color w:val="A6A6A6" w:themeColor="background1" w:themeShade="A6"/>
          <w:sz w:val="28"/>
        </w:rPr>
        <w:t>w</w:t>
      </w:r>
      <w:r w:rsidR="006A564A">
        <w:rPr>
          <w:color w:val="A6A6A6" w:themeColor="background1" w:themeShade="A6"/>
          <w:sz w:val="28"/>
        </w:rPr>
        <w:t>e will make a profit of £60.</w:t>
      </w:r>
    </w:p>
    <w:p w:rsidR="007540E0" w:rsidRDefault="007540E0" w:rsidP="00BB43C2">
      <w:pPr>
        <w:rPr>
          <w:color w:val="A6A6A6" w:themeColor="background1" w:themeShade="A6"/>
          <w:sz w:val="28"/>
        </w:rPr>
      </w:pPr>
    </w:p>
    <w:p w:rsidR="007540E0" w:rsidRDefault="007540E0" w:rsidP="00BB43C2">
      <w:pPr>
        <w:rPr>
          <w:color w:val="A6A6A6" w:themeColor="background1" w:themeShade="A6"/>
          <w:sz w:val="28"/>
        </w:rPr>
      </w:pPr>
    </w:p>
    <w:tbl>
      <w:tblPr>
        <w:tblpPr w:leftFromText="180" w:rightFromText="180" w:vertAnchor="text" w:horzAnchor="page" w:tblpX="6448" w:tblpY="24"/>
        <w:tblW w:w="4700" w:type="dxa"/>
        <w:tblLook w:val="04A0" w:firstRow="1" w:lastRow="0" w:firstColumn="1" w:lastColumn="0" w:noHBand="0" w:noVBand="1"/>
      </w:tblPr>
      <w:tblGrid>
        <w:gridCol w:w="3464"/>
        <w:gridCol w:w="1236"/>
      </w:tblGrid>
      <w:tr w:rsidR="00EF579E" w:rsidRPr="00EF579E" w:rsidTr="00EF579E">
        <w:trPr>
          <w:trHeight w:val="262"/>
        </w:trPr>
        <w:tc>
          <w:tcPr>
            <w:tcW w:w="3464" w:type="dxa"/>
            <w:tcBorders>
              <w:top w:val="single" w:sz="8" w:space="0" w:color="auto"/>
              <w:left w:val="single" w:sz="8" w:space="0" w:color="auto"/>
              <w:bottom w:val="single" w:sz="8" w:space="0" w:color="auto"/>
              <w:right w:val="single" w:sz="8" w:space="0" w:color="auto"/>
            </w:tcBorders>
            <w:shd w:val="clear" w:color="000000" w:fill="00B050"/>
            <w:noWrap/>
            <w:vAlign w:val="bottom"/>
            <w:hideMark/>
          </w:tcPr>
          <w:p w:rsidR="00EF579E" w:rsidRPr="00EF579E" w:rsidRDefault="00EF579E" w:rsidP="00EF579E">
            <w:pPr>
              <w:spacing w:after="0" w:line="240" w:lineRule="auto"/>
              <w:rPr>
                <w:rFonts w:ascii="Calibri" w:eastAsia="Times New Roman" w:hAnsi="Calibri" w:cs="Calibri"/>
                <w:color w:val="000000"/>
                <w:lang w:eastAsia="en-GB"/>
              </w:rPr>
            </w:pPr>
            <w:r w:rsidRPr="00EF579E">
              <w:rPr>
                <w:rFonts w:ascii="Calibri" w:eastAsia="Times New Roman" w:hAnsi="Calibri" w:cs="Calibri"/>
                <w:color w:val="000000"/>
                <w:lang w:eastAsia="en-GB"/>
              </w:rPr>
              <w:t>Drink supplies</w:t>
            </w:r>
          </w:p>
        </w:tc>
        <w:tc>
          <w:tcPr>
            <w:tcW w:w="1236" w:type="dxa"/>
            <w:tcBorders>
              <w:top w:val="nil"/>
              <w:left w:val="nil"/>
              <w:bottom w:val="nil"/>
              <w:right w:val="nil"/>
            </w:tcBorders>
            <w:shd w:val="clear" w:color="auto" w:fill="auto"/>
            <w:noWrap/>
            <w:vAlign w:val="bottom"/>
            <w:hideMark/>
          </w:tcPr>
          <w:p w:rsidR="00EF579E" w:rsidRPr="00EF579E" w:rsidRDefault="00EF579E" w:rsidP="00EF579E">
            <w:pPr>
              <w:spacing w:after="0" w:line="240" w:lineRule="auto"/>
              <w:rPr>
                <w:rFonts w:ascii="Calibri" w:eastAsia="Times New Roman" w:hAnsi="Calibri" w:cs="Calibri"/>
                <w:color w:val="000000"/>
                <w:lang w:eastAsia="en-GB"/>
              </w:rPr>
            </w:pPr>
          </w:p>
        </w:tc>
      </w:tr>
      <w:tr w:rsidR="00EF579E" w:rsidRPr="00EF579E" w:rsidTr="00EF579E">
        <w:trPr>
          <w:trHeight w:val="262"/>
        </w:trPr>
        <w:tc>
          <w:tcPr>
            <w:tcW w:w="3464" w:type="dxa"/>
            <w:tcBorders>
              <w:top w:val="nil"/>
              <w:left w:val="single" w:sz="8" w:space="0" w:color="auto"/>
              <w:bottom w:val="single" w:sz="8" w:space="0" w:color="auto"/>
              <w:right w:val="single" w:sz="8" w:space="0" w:color="auto"/>
            </w:tcBorders>
            <w:shd w:val="clear" w:color="000000" w:fill="FFFF00"/>
            <w:noWrap/>
            <w:vAlign w:val="bottom"/>
            <w:hideMark/>
          </w:tcPr>
          <w:p w:rsidR="00EF579E" w:rsidRPr="00EF579E" w:rsidRDefault="00EF579E" w:rsidP="00EF579E">
            <w:pPr>
              <w:spacing w:after="0" w:line="240" w:lineRule="auto"/>
              <w:rPr>
                <w:rFonts w:ascii="Calibri" w:eastAsia="Times New Roman" w:hAnsi="Calibri" w:cs="Calibri"/>
                <w:color w:val="000000"/>
                <w:lang w:eastAsia="en-GB"/>
              </w:rPr>
            </w:pPr>
            <w:r w:rsidRPr="00EF579E">
              <w:rPr>
                <w:rFonts w:ascii="Calibri" w:eastAsia="Times New Roman" w:hAnsi="Calibri" w:cs="Calibri"/>
                <w:color w:val="000000"/>
                <w:lang w:eastAsia="en-GB"/>
              </w:rPr>
              <w:t>Tesco</w:t>
            </w:r>
          </w:p>
        </w:tc>
        <w:tc>
          <w:tcPr>
            <w:tcW w:w="1236" w:type="dxa"/>
            <w:tcBorders>
              <w:top w:val="single" w:sz="8" w:space="0" w:color="auto"/>
              <w:left w:val="nil"/>
              <w:bottom w:val="single" w:sz="8" w:space="0" w:color="auto"/>
              <w:right w:val="single" w:sz="8" w:space="0" w:color="auto"/>
            </w:tcBorders>
            <w:shd w:val="clear" w:color="000000" w:fill="FFFF00"/>
            <w:noWrap/>
            <w:vAlign w:val="bottom"/>
            <w:hideMark/>
          </w:tcPr>
          <w:p w:rsidR="00EF579E" w:rsidRPr="00EF579E" w:rsidRDefault="00EF579E" w:rsidP="00EF579E">
            <w:pPr>
              <w:spacing w:after="0" w:line="240" w:lineRule="auto"/>
              <w:jc w:val="right"/>
              <w:rPr>
                <w:rFonts w:ascii="Calibri" w:eastAsia="Times New Roman" w:hAnsi="Calibri" w:cs="Calibri"/>
                <w:color w:val="000000"/>
                <w:lang w:eastAsia="en-GB"/>
              </w:rPr>
            </w:pPr>
            <w:r w:rsidRPr="00EF579E">
              <w:rPr>
                <w:rFonts w:ascii="Calibri" w:eastAsia="Times New Roman" w:hAnsi="Calibri" w:cs="Calibri"/>
                <w:color w:val="000000"/>
                <w:lang w:eastAsia="en-GB"/>
              </w:rPr>
              <w:t>£1,550.50</w:t>
            </w:r>
          </w:p>
        </w:tc>
      </w:tr>
      <w:tr w:rsidR="00EF579E" w:rsidRPr="00EF579E" w:rsidTr="00EF579E">
        <w:trPr>
          <w:trHeight w:val="262"/>
        </w:trPr>
        <w:tc>
          <w:tcPr>
            <w:tcW w:w="346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F579E" w:rsidRPr="00EF579E" w:rsidRDefault="00EF579E" w:rsidP="00EF579E">
            <w:pPr>
              <w:spacing w:after="0" w:line="240" w:lineRule="auto"/>
              <w:rPr>
                <w:rFonts w:ascii="Calibri" w:eastAsia="Times New Roman" w:hAnsi="Calibri" w:cs="Calibri"/>
                <w:color w:val="000000"/>
                <w:lang w:eastAsia="en-GB"/>
              </w:rPr>
            </w:pPr>
            <w:r w:rsidRPr="00EF579E">
              <w:rPr>
                <w:rFonts w:ascii="Calibri" w:eastAsia="Times New Roman" w:hAnsi="Calibri" w:cs="Calibri"/>
                <w:color w:val="000000"/>
                <w:lang w:eastAsia="en-GB"/>
              </w:rPr>
              <w:t>Asda</w:t>
            </w:r>
          </w:p>
        </w:tc>
        <w:tc>
          <w:tcPr>
            <w:tcW w:w="1236" w:type="dxa"/>
            <w:tcBorders>
              <w:top w:val="single" w:sz="4" w:space="0" w:color="auto"/>
              <w:left w:val="nil"/>
              <w:bottom w:val="single" w:sz="4" w:space="0" w:color="auto"/>
              <w:right w:val="single" w:sz="4" w:space="0" w:color="auto"/>
            </w:tcBorders>
            <w:shd w:val="clear" w:color="000000" w:fill="FFFF00"/>
            <w:noWrap/>
            <w:vAlign w:val="bottom"/>
            <w:hideMark/>
          </w:tcPr>
          <w:p w:rsidR="00EF579E" w:rsidRPr="00EF579E" w:rsidRDefault="00EF579E" w:rsidP="00EF579E">
            <w:pPr>
              <w:spacing w:after="0" w:line="240" w:lineRule="auto"/>
              <w:jc w:val="right"/>
              <w:rPr>
                <w:rFonts w:ascii="Calibri" w:eastAsia="Times New Roman" w:hAnsi="Calibri" w:cs="Calibri"/>
                <w:color w:val="000000"/>
                <w:lang w:eastAsia="en-GB"/>
              </w:rPr>
            </w:pPr>
            <w:r w:rsidRPr="00EF579E">
              <w:rPr>
                <w:rFonts w:ascii="Calibri" w:eastAsia="Times New Roman" w:hAnsi="Calibri" w:cs="Calibri"/>
                <w:color w:val="000000"/>
                <w:lang w:eastAsia="en-GB"/>
              </w:rPr>
              <w:t>£1,580.00</w:t>
            </w:r>
          </w:p>
        </w:tc>
      </w:tr>
      <w:tr w:rsidR="00EF579E" w:rsidRPr="00EF579E" w:rsidTr="00EF579E">
        <w:trPr>
          <w:trHeight w:val="262"/>
        </w:trPr>
        <w:tc>
          <w:tcPr>
            <w:tcW w:w="3464" w:type="dxa"/>
            <w:tcBorders>
              <w:top w:val="nil"/>
              <w:left w:val="single" w:sz="4" w:space="0" w:color="auto"/>
              <w:bottom w:val="single" w:sz="4" w:space="0" w:color="auto"/>
              <w:right w:val="single" w:sz="4" w:space="0" w:color="auto"/>
            </w:tcBorders>
            <w:shd w:val="clear" w:color="000000" w:fill="0070C0"/>
            <w:noWrap/>
            <w:vAlign w:val="bottom"/>
            <w:hideMark/>
          </w:tcPr>
          <w:p w:rsidR="00EF579E" w:rsidRPr="00EF579E" w:rsidRDefault="00EF579E" w:rsidP="00EF579E">
            <w:pPr>
              <w:spacing w:after="0" w:line="240" w:lineRule="auto"/>
              <w:rPr>
                <w:rFonts w:ascii="Calibri" w:eastAsia="Times New Roman" w:hAnsi="Calibri" w:cs="Calibri"/>
                <w:color w:val="000000"/>
                <w:lang w:eastAsia="en-GB"/>
              </w:rPr>
            </w:pPr>
            <w:r w:rsidRPr="00EF579E">
              <w:rPr>
                <w:rFonts w:ascii="Calibri" w:eastAsia="Times New Roman" w:hAnsi="Calibri" w:cs="Calibri"/>
                <w:color w:val="000000"/>
                <w:lang w:eastAsia="en-GB"/>
              </w:rPr>
              <w:t>Sainsbury's</w:t>
            </w:r>
          </w:p>
        </w:tc>
        <w:tc>
          <w:tcPr>
            <w:tcW w:w="1236" w:type="dxa"/>
            <w:tcBorders>
              <w:top w:val="nil"/>
              <w:left w:val="nil"/>
              <w:bottom w:val="single" w:sz="4" w:space="0" w:color="auto"/>
              <w:right w:val="single" w:sz="4" w:space="0" w:color="auto"/>
            </w:tcBorders>
            <w:shd w:val="clear" w:color="000000" w:fill="0070C0"/>
            <w:noWrap/>
            <w:vAlign w:val="bottom"/>
            <w:hideMark/>
          </w:tcPr>
          <w:p w:rsidR="00EF579E" w:rsidRPr="00EF579E" w:rsidRDefault="00EF579E" w:rsidP="00EF579E">
            <w:pPr>
              <w:spacing w:after="0" w:line="240" w:lineRule="auto"/>
              <w:jc w:val="right"/>
              <w:rPr>
                <w:rFonts w:ascii="Calibri" w:eastAsia="Times New Roman" w:hAnsi="Calibri" w:cs="Calibri"/>
                <w:color w:val="000000"/>
                <w:lang w:eastAsia="en-GB"/>
              </w:rPr>
            </w:pPr>
            <w:r w:rsidRPr="00EF579E">
              <w:rPr>
                <w:rFonts w:ascii="Calibri" w:eastAsia="Times New Roman" w:hAnsi="Calibri" w:cs="Calibri"/>
                <w:color w:val="000000"/>
                <w:lang w:eastAsia="en-GB"/>
              </w:rPr>
              <w:t>£1,650.00</w:t>
            </w:r>
          </w:p>
        </w:tc>
      </w:tr>
      <w:tr w:rsidR="00EF579E" w:rsidRPr="00EF579E" w:rsidTr="00EF579E">
        <w:trPr>
          <w:trHeight w:val="262"/>
        </w:trPr>
        <w:tc>
          <w:tcPr>
            <w:tcW w:w="3464" w:type="dxa"/>
            <w:tcBorders>
              <w:top w:val="nil"/>
              <w:left w:val="single" w:sz="4" w:space="0" w:color="auto"/>
              <w:bottom w:val="single" w:sz="4" w:space="0" w:color="auto"/>
              <w:right w:val="single" w:sz="4" w:space="0" w:color="auto"/>
            </w:tcBorders>
            <w:shd w:val="clear" w:color="000000" w:fill="FFFF00"/>
            <w:noWrap/>
            <w:vAlign w:val="bottom"/>
            <w:hideMark/>
          </w:tcPr>
          <w:p w:rsidR="00EF579E" w:rsidRPr="00EF579E" w:rsidRDefault="00EF579E" w:rsidP="00EF579E">
            <w:pPr>
              <w:spacing w:after="0" w:line="240" w:lineRule="auto"/>
              <w:rPr>
                <w:rFonts w:ascii="Calibri" w:eastAsia="Times New Roman" w:hAnsi="Calibri" w:cs="Calibri"/>
                <w:color w:val="000000"/>
                <w:lang w:eastAsia="en-GB"/>
              </w:rPr>
            </w:pPr>
            <w:r w:rsidRPr="00EF579E">
              <w:rPr>
                <w:rFonts w:ascii="Calibri" w:eastAsia="Times New Roman" w:hAnsi="Calibri" w:cs="Calibri"/>
                <w:color w:val="000000"/>
                <w:lang w:eastAsia="en-GB"/>
              </w:rPr>
              <w:t>Waitrose</w:t>
            </w:r>
          </w:p>
        </w:tc>
        <w:tc>
          <w:tcPr>
            <w:tcW w:w="1236" w:type="dxa"/>
            <w:tcBorders>
              <w:top w:val="nil"/>
              <w:left w:val="nil"/>
              <w:bottom w:val="single" w:sz="4" w:space="0" w:color="auto"/>
              <w:right w:val="single" w:sz="4" w:space="0" w:color="auto"/>
            </w:tcBorders>
            <w:shd w:val="clear" w:color="000000" w:fill="FFFF00"/>
            <w:noWrap/>
            <w:vAlign w:val="bottom"/>
            <w:hideMark/>
          </w:tcPr>
          <w:p w:rsidR="00EF579E" w:rsidRPr="00EF579E" w:rsidRDefault="00EF579E" w:rsidP="00EF579E">
            <w:pPr>
              <w:spacing w:after="0" w:line="240" w:lineRule="auto"/>
              <w:jc w:val="right"/>
              <w:rPr>
                <w:rFonts w:ascii="Calibri" w:eastAsia="Times New Roman" w:hAnsi="Calibri" w:cs="Calibri"/>
                <w:color w:val="000000"/>
                <w:lang w:eastAsia="en-GB"/>
              </w:rPr>
            </w:pPr>
            <w:r w:rsidRPr="00EF579E">
              <w:rPr>
                <w:rFonts w:ascii="Calibri" w:eastAsia="Times New Roman" w:hAnsi="Calibri" w:cs="Calibri"/>
                <w:color w:val="000000"/>
                <w:lang w:eastAsia="en-GB"/>
              </w:rPr>
              <w:t>£1,700.00</w:t>
            </w:r>
          </w:p>
        </w:tc>
      </w:tr>
      <w:tr w:rsidR="00EF579E" w:rsidRPr="00EF579E" w:rsidTr="00EF579E">
        <w:trPr>
          <w:trHeight w:val="249"/>
        </w:trPr>
        <w:tc>
          <w:tcPr>
            <w:tcW w:w="3464" w:type="dxa"/>
            <w:tcBorders>
              <w:top w:val="nil"/>
              <w:left w:val="nil"/>
              <w:bottom w:val="nil"/>
              <w:right w:val="nil"/>
            </w:tcBorders>
            <w:shd w:val="clear" w:color="000000" w:fill="C4BD97"/>
            <w:noWrap/>
            <w:vAlign w:val="bottom"/>
            <w:hideMark/>
          </w:tcPr>
          <w:p w:rsidR="00EF579E" w:rsidRPr="00EF579E" w:rsidRDefault="00EF579E" w:rsidP="00EF579E">
            <w:pPr>
              <w:spacing w:after="0" w:line="240" w:lineRule="auto"/>
              <w:rPr>
                <w:rFonts w:ascii="Calibri" w:eastAsia="Times New Roman" w:hAnsi="Calibri" w:cs="Calibri"/>
                <w:color w:val="000000"/>
                <w:lang w:eastAsia="en-GB"/>
              </w:rPr>
            </w:pPr>
            <w:r w:rsidRPr="00EF579E">
              <w:rPr>
                <w:rFonts w:ascii="Calibri" w:eastAsia="Times New Roman" w:hAnsi="Calibri" w:cs="Calibri"/>
                <w:color w:val="000000"/>
                <w:lang w:eastAsia="en-GB"/>
              </w:rPr>
              <w:t>Total</w:t>
            </w:r>
          </w:p>
        </w:tc>
        <w:tc>
          <w:tcPr>
            <w:tcW w:w="1236" w:type="dxa"/>
            <w:tcBorders>
              <w:top w:val="nil"/>
              <w:left w:val="nil"/>
              <w:bottom w:val="nil"/>
              <w:right w:val="nil"/>
            </w:tcBorders>
            <w:shd w:val="clear" w:color="000000" w:fill="C4BD97"/>
            <w:noWrap/>
            <w:vAlign w:val="bottom"/>
            <w:hideMark/>
          </w:tcPr>
          <w:p w:rsidR="00EF579E" w:rsidRPr="00EF579E" w:rsidRDefault="00EF579E" w:rsidP="00EF579E">
            <w:pPr>
              <w:spacing w:after="0" w:line="240" w:lineRule="auto"/>
              <w:jc w:val="right"/>
              <w:rPr>
                <w:rFonts w:ascii="Calibri" w:eastAsia="Times New Roman" w:hAnsi="Calibri" w:cs="Calibri"/>
                <w:color w:val="000000"/>
                <w:lang w:eastAsia="en-GB"/>
              </w:rPr>
            </w:pPr>
            <w:r w:rsidRPr="00EF579E">
              <w:rPr>
                <w:rFonts w:ascii="Calibri" w:eastAsia="Times New Roman" w:hAnsi="Calibri" w:cs="Calibri"/>
                <w:color w:val="000000"/>
                <w:lang w:eastAsia="en-GB"/>
              </w:rPr>
              <w:t>£1,650.00</w:t>
            </w:r>
          </w:p>
        </w:tc>
      </w:tr>
    </w:tbl>
    <w:p w:rsidR="006A564A" w:rsidRDefault="006A564A" w:rsidP="00BB43C2">
      <w:pPr>
        <w:rPr>
          <w:color w:val="A6A6A6" w:themeColor="background1" w:themeShade="A6"/>
          <w:sz w:val="28"/>
        </w:rPr>
      </w:pPr>
      <w:r>
        <w:rPr>
          <w:color w:val="A6A6A6" w:themeColor="background1" w:themeShade="A6"/>
          <w:sz w:val="28"/>
        </w:rPr>
        <w:t xml:space="preserve">For our drinks we have decided to buy them from Sainsbury’s because we know that they will deliver a high standard of drinks, despite costing </w:t>
      </w:r>
      <w:r w:rsidR="00EC5213">
        <w:rPr>
          <w:color w:val="A6A6A6" w:themeColor="background1" w:themeShade="A6"/>
          <w:sz w:val="28"/>
        </w:rPr>
        <w:t xml:space="preserve">more (chosen </w:t>
      </w:r>
      <w:r w:rsidR="00EC5213">
        <w:rPr>
          <w:color w:val="A6A6A6" w:themeColor="background1" w:themeShade="A6"/>
          <w:sz w:val="28"/>
        </w:rPr>
        <w:lastRenderedPageBreak/>
        <w:t>provider is highlighted in dark blue)</w:t>
      </w:r>
      <w:r>
        <w:rPr>
          <w:color w:val="A6A6A6" w:themeColor="background1" w:themeShade="A6"/>
          <w:sz w:val="28"/>
        </w:rPr>
        <w:t>.</w:t>
      </w:r>
    </w:p>
    <w:p w:rsidR="00DB2C51" w:rsidRDefault="00DB2C51" w:rsidP="00EC5213">
      <w:pPr>
        <w:jc w:val="center"/>
        <w:rPr>
          <w:color w:val="A6A6A6" w:themeColor="background1" w:themeShade="A6"/>
          <w:sz w:val="28"/>
        </w:rPr>
      </w:pPr>
    </w:p>
    <w:tbl>
      <w:tblPr>
        <w:tblpPr w:leftFromText="180" w:rightFromText="180" w:vertAnchor="text" w:horzAnchor="margin" w:tblpXSpec="center" w:tblpY="439"/>
        <w:tblW w:w="6140" w:type="dxa"/>
        <w:tblLook w:val="04A0" w:firstRow="1" w:lastRow="0" w:firstColumn="1" w:lastColumn="0" w:noHBand="0" w:noVBand="1"/>
      </w:tblPr>
      <w:tblGrid>
        <w:gridCol w:w="2821"/>
        <w:gridCol w:w="3319"/>
      </w:tblGrid>
      <w:tr w:rsidR="007540E0" w:rsidRPr="00EC5213" w:rsidTr="007540E0">
        <w:trPr>
          <w:trHeight w:val="171"/>
        </w:trPr>
        <w:tc>
          <w:tcPr>
            <w:tcW w:w="2821" w:type="dxa"/>
            <w:tcBorders>
              <w:top w:val="single" w:sz="8" w:space="0" w:color="auto"/>
              <w:left w:val="single" w:sz="8" w:space="0" w:color="auto"/>
              <w:bottom w:val="single" w:sz="8" w:space="0" w:color="auto"/>
              <w:right w:val="nil"/>
            </w:tcBorders>
            <w:shd w:val="clear" w:color="000000" w:fill="00B050"/>
            <w:noWrap/>
            <w:vAlign w:val="bottom"/>
            <w:hideMark/>
          </w:tcPr>
          <w:p w:rsidR="007540E0" w:rsidRPr="00EC5213" w:rsidRDefault="007540E0" w:rsidP="007540E0">
            <w:pPr>
              <w:spacing w:after="0" w:line="240" w:lineRule="auto"/>
              <w:rPr>
                <w:rFonts w:ascii="Calibri" w:eastAsia="Times New Roman" w:hAnsi="Calibri" w:cs="Calibri"/>
                <w:color w:val="000000"/>
                <w:lang w:eastAsia="en-GB"/>
              </w:rPr>
            </w:pPr>
            <w:r w:rsidRPr="00EC5213">
              <w:rPr>
                <w:rFonts w:ascii="Calibri" w:eastAsia="Times New Roman" w:hAnsi="Calibri" w:cs="Calibri"/>
                <w:color w:val="000000"/>
                <w:lang w:eastAsia="en-GB"/>
              </w:rPr>
              <w:t>Hire of Pitches to charities</w:t>
            </w:r>
          </w:p>
        </w:tc>
        <w:tc>
          <w:tcPr>
            <w:tcW w:w="3319" w:type="dxa"/>
            <w:tcBorders>
              <w:top w:val="nil"/>
              <w:left w:val="nil"/>
              <w:bottom w:val="nil"/>
              <w:right w:val="nil"/>
            </w:tcBorders>
            <w:shd w:val="clear" w:color="auto" w:fill="auto"/>
            <w:noWrap/>
            <w:vAlign w:val="bottom"/>
            <w:hideMark/>
          </w:tcPr>
          <w:p w:rsidR="007540E0" w:rsidRPr="00EC5213" w:rsidRDefault="007540E0" w:rsidP="007540E0">
            <w:pPr>
              <w:spacing w:after="0" w:line="240" w:lineRule="auto"/>
              <w:rPr>
                <w:rFonts w:ascii="Calibri" w:eastAsia="Times New Roman" w:hAnsi="Calibri" w:cs="Calibri"/>
                <w:color w:val="000000"/>
                <w:lang w:eastAsia="en-GB"/>
              </w:rPr>
            </w:pPr>
          </w:p>
        </w:tc>
      </w:tr>
      <w:tr w:rsidR="007540E0" w:rsidRPr="00EC5213" w:rsidTr="007540E0">
        <w:trPr>
          <w:trHeight w:val="171"/>
        </w:trPr>
        <w:tc>
          <w:tcPr>
            <w:tcW w:w="2821" w:type="dxa"/>
            <w:tcBorders>
              <w:top w:val="nil"/>
              <w:left w:val="single" w:sz="8" w:space="0" w:color="auto"/>
              <w:bottom w:val="single" w:sz="8" w:space="0" w:color="auto"/>
              <w:right w:val="single" w:sz="8" w:space="0" w:color="auto"/>
            </w:tcBorders>
            <w:shd w:val="clear" w:color="auto" w:fill="auto"/>
            <w:noWrap/>
            <w:vAlign w:val="bottom"/>
            <w:hideMark/>
          </w:tcPr>
          <w:p w:rsidR="007540E0" w:rsidRPr="00EC5213" w:rsidRDefault="007540E0" w:rsidP="007540E0">
            <w:pPr>
              <w:spacing w:after="0" w:line="240" w:lineRule="auto"/>
              <w:rPr>
                <w:rFonts w:ascii="Calibri" w:eastAsia="Times New Roman" w:hAnsi="Calibri" w:cs="Calibri"/>
                <w:color w:val="000000"/>
                <w:lang w:eastAsia="en-GB"/>
              </w:rPr>
            </w:pPr>
            <w:r w:rsidRPr="00EC5213">
              <w:rPr>
                <w:rFonts w:ascii="Calibri" w:eastAsia="Times New Roman" w:hAnsi="Calibri" w:cs="Calibri"/>
                <w:color w:val="000000"/>
                <w:lang w:eastAsia="en-GB"/>
              </w:rPr>
              <w:t>Number hired</w:t>
            </w:r>
          </w:p>
        </w:tc>
        <w:tc>
          <w:tcPr>
            <w:tcW w:w="3319" w:type="dxa"/>
            <w:tcBorders>
              <w:top w:val="single" w:sz="8" w:space="0" w:color="auto"/>
              <w:left w:val="single" w:sz="4" w:space="0" w:color="auto"/>
              <w:bottom w:val="single" w:sz="4" w:space="0" w:color="auto"/>
              <w:right w:val="single" w:sz="8" w:space="0" w:color="auto"/>
            </w:tcBorders>
            <w:shd w:val="clear" w:color="000000" w:fill="FFFF00"/>
            <w:noWrap/>
            <w:vAlign w:val="bottom"/>
            <w:hideMark/>
          </w:tcPr>
          <w:p w:rsidR="007540E0" w:rsidRPr="00EC5213" w:rsidRDefault="007540E0" w:rsidP="007540E0">
            <w:pPr>
              <w:spacing w:after="0" w:line="240" w:lineRule="auto"/>
              <w:jc w:val="right"/>
              <w:rPr>
                <w:rFonts w:ascii="Calibri" w:eastAsia="Times New Roman" w:hAnsi="Calibri" w:cs="Calibri"/>
                <w:color w:val="000000"/>
                <w:lang w:eastAsia="en-GB"/>
              </w:rPr>
            </w:pPr>
            <w:r w:rsidRPr="00EC5213">
              <w:rPr>
                <w:rFonts w:ascii="Calibri" w:eastAsia="Times New Roman" w:hAnsi="Calibri" w:cs="Calibri"/>
                <w:color w:val="000000"/>
                <w:lang w:eastAsia="en-GB"/>
              </w:rPr>
              <w:t>4</w:t>
            </w:r>
          </w:p>
        </w:tc>
      </w:tr>
      <w:tr w:rsidR="007540E0" w:rsidRPr="00EC5213" w:rsidTr="007540E0">
        <w:trPr>
          <w:trHeight w:val="171"/>
        </w:trPr>
        <w:tc>
          <w:tcPr>
            <w:tcW w:w="2821" w:type="dxa"/>
            <w:tcBorders>
              <w:top w:val="nil"/>
              <w:left w:val="single" w:sz="8" w:space="0" w:color="auto"/>
              <w:bottom w:val="single" w:sz="8" w:space="0" w:color="auto"/>
              <w:right w:val="single" w:sz="8" w:space="0" w:color="auto"/>
            </w:tcBorders>
            <w:shd w:val="clear" w:color="auto" w:fill="auto"/>
            <w:noWrap/>
            <w:vAlign w:val="bottom"/>
            <w:hideMark/>
          </w:tcPr>
          <w:p w:rsidR="007540E0" w:rsidRPr="00EC5213" w:rsidRDefault="007540E0" w:rsidP="007540E0">
            <w:pPr>
              <w:spacing w:after="0" w:line="240" w:lineRule="auto"/>
              <w:rPr>
                <w:rFonts w:ascii="Calibri" w:eastAsia="Times New Roman" w:hAnsi="Calibri" w:cs="Calibri"/>
                <w:color w:val="000000"/>
                <w:lang w:eastAsia="en-GB"/>
              </w:rPr>
            </w:pPr>
            <w:r w:rsidRPr="00EC5213">
              <w:rPr>
                <w:rFonts w:ascii="Calibri" w:eastAsia="Times New Roman" w:hAnsi="Calibri" w:cs="Calibri"/>
                <w:color w:val="000000"/>
                <w:lang w:eastAsia="en-GB"/>
              </w:rPr>
              <w:t>Income from pitch hired</w:t>
            </w:r>
          </w:p>
        </w:tc>
        <w:tc>
          <w:tcPr>
            <w:tcW w:w="3319" w:type="dxa"/>
            <w:tcBorders>
              <w:top w:val="nil"/>
              <w:left w:val="single" w:sz="4" w:space="0" w:color="auto"/>
              <w:bottom w:val="single" w:sz="8" w:space="0" w:color="auto"/>
              <w:right w:val="single" w:sz="8" w:space="0" w:color="auto"/>
            </w:tcBorders>
            <w:shd w:val="clear" w:color="000000" w:fill="FFFF00"/>
            <w:noWrap/>
            <w:vAlign w:val="bottom"/>
            <w:hideMark/>
          </w:tcPr>
          <w:p w:rsidR="007540E0" w:rsidRPr="00EC5213" w:rsidRDefault="007540E0" w:rsidP="007540E0">
            <w:pPr>
              <w:spacing w:after="0" w:line="240" w:lineRule="auto"/>
              <w:jc w:val="right"/>
              <w:rPr>
                <w:rFonts w:ascii="Calibri" w:eastAsia="Times New Roman" w:hAnsi="Calibri" w:cs="Calibri"/>
                <w:color w:val="000000"/>
                <w:lang w:eastAsia="en-GB"/>
              </w:rPr>
            </w:pPr>
            <w:r w:rsidRPr="00EC5213">
              <w:rPr>
                <w:rFonts w:ascii="Calibri" w:eastAsia="Times New Roman" w:hAnsi="Calibri" w:cs="Calibri"/>
                <w:color w:val="000000"/>
                <w:lang w:eastAsia="en-GB"/>
              </w:rPr>
              <w:t>£279.96</w:t>
            </w:r>
          </w:p>
        </w:tc>
      </w:tr>
    </w:tbl>
    <w:p w:rsidR="00EC5213" w:rsidRDefault="00EC5213" w:rsidP="00BB43C2">
      <w:pPr>
        <w:rPr>
          <w:color w:val="A6A6A6" w:themeColor="background1" w:themeShade="A6"/>
          <w:sz w:val="28"/>
        </w:rPr>
      </w:pPr>
      <w:r>
        <w:rPr>
          <w:color w:val="A6A6A6" w:themeColor="background1" w:themeShade="A6"/>
          <w:sz w:val="28"/>
        </w:rPr>
        <w:t>For this event we have decided to have 4 charities setting up pitches at our event.</w:t>
      </w:r>
    </w:p>
    <w:p w:rsidR="00EC5213" w:rsidRDefault="00EC5213" w:rsidP="00DB2C51">
      <w:pPr>
        <w:rPr>
          <w:color w:val="A6A6A6" w:themeColor="background1" w:themeShade="A6"/>
          <w:sz w:val="28"/>
        </w:rPr>
      </w:pPr>
    </w:p>
    <w:p w:rsidR="00DB2C51" w:rsidRPr="00ED0481" w:rsidRDefault="00DB2C51" w:rsidP="00DB2C51">
      <w:pPr>
        <w:rPr>
          <w:b/>
          <w:color w:val="95B3D7" w:themeColor="accent1" w:themeTint="99"/>
          <w:sz w:val="32"/>
          <w:u w:val="single"/>
        </w:rPr>
      </w:pPr>
      <w:r w:rsidRPr="00ED0481">
        <w:rPr>
          <w:b/>
          <w:color w:val="95B3D7" w:themeColor="accent1" w:themeTint="99"/>
          <w:sz w:val="32"/>
          <w:u w:val="single"/>
        </w:rPr>
        <w:t>Event overview</w:t>
      </w:r>
    </w:p>
    <w:p w:rsidR="00DB2C51" w:rsidRPr="00EC5213" w:rsidRDefault="00DB2C51" w:rsidP="00DB2C51">
      <w:pPr>
        <w:rPr>
          <w:rFonts w:ascii="Calibri" w:eastAsia="Times New Roman" w:hAnsi="Calibri" w:cs="Calibri"/>
          <w:color w:val="000000"/>
          <w:lang w:eastAsia="en-GB"/>
        </w:rPr>
      </w:pPr>
      <w:r>
        <w:rPr>
          <w:color w:val="A6A6A6" w:themeColor="background1" w:themeShade="A6"/>
          <w:sz w:val="28"/>
        </w:rPr>
        <w:t xml:space="preserve">The predicted income for the whole event is </w:t>
      </w:r>
      <w:r w:rsidR="00EC5213" w:rsidRPr="00EC5213">
        <w:rPr>
          <w:rFonts w:ascii="Calibri" w:eastAsia="Times New Roman" w:hAnsi="Calibri" w:cs="Calibri"/>
          <w:color w:val="00B050"/>
          <w:sz w:val="24"/>
          <w:lang w:eastAsia="en-GB"/>
        </w:rPr>
        <w:t xml:space="preserve">£10,273.46 </w:t>
      </w:r>
      <w:r w:rsidRPr="002B3E67">
        <w:rPr>
          <w:rFonts w:cstheme="minorHAnsi"/>
          <w:color w:val="A6A6A6" w:themeColor="background1" w:themeShade="A6"/>
          <w:sz w:val="32"/>
        </w:rPr>
        <w:t>this</w:t>
      </w:r>
      <w:r w:rsidRPr="002B3E67">
        <w:rPr>
          <w:color w:val="A6A6A6" w:themeColor="background1" w:themeShade="A6"/>
          <w:sz w:val="32"/>
        </w:rPr>
        <w:t xml:space="preserve"> </w:t>
      </w:r>
      <w:r>
        <w:rPr>
          <w:color w:val="A6A6A6" w:themeColor="background1" w:themeShade="A6"/>
          <w:sz w:val="28"/>
        </w:rPr>
        <w:t xml:space="preserve">is from all the ticket sales, food sales, drinks sales etc. the costs for the whole event is </w:t>
      </w:r>
      <w:r w:rsidR="00EC5213" w:rsidRPr="00EC5213">
        <w:rPr>
          <w:rFonts w:ascii="Calibri" w:eastAsia="Times New Roman" w:hAnsi="Calibri" w:cs="Calibri"/>
          <w:color w:val="FF0000"/>
          <w:sz w:val="24"/>
          <w:lang w:eastAsia="en-GB"/>
        </w:rPr>
        <w:t>£</w:t>
      </w:r>
      <w:r w:rsidR="00EF579E">
        <w:rPr>
          <w:rFonts w:ascii="Calibri" w:eastAsia="Times New Roman" w:hAnsi="Calibri" w:cs="Calibri"/>
          <w:color w:val="FF0000"/>
          <w:sz w:val="24"/>
          <w:lang w:eastAsia="en-GB"/>
        </w:rPr>
        <w:t>5,002</w:t>
      </w:r>
      <w:r w:rsidR="00EC5213" w:rsidRPr="00EC5213">
        <w:rPr>
          <w:rFonts w:ascii="Calibri" w:eastAsia="Times New Roman" w:hAnsi="Calibri" w:cs="Calibri"/>
          <w:color w:val="FF0000"/>
          <w:sz w:val="24"/>
          <w:lang w:eastAsia="en-GB"/>
        </w:rPr>
        <w:t xml:space="preserve">.50 </w:t>
      </w:r>
      <w:r>
        <w:rPr>
          <w:color w:val="A6A6A6" w:themeColor="background1" w:themeShade="A6"/>
          <w:sz w:val="28"/>
        </w:rPr>
        <w:t xml:space="preserve">and the overall profit is </w:t>
      </w:r>
      <w:r w:rsidR="00EF579E">
        <w:rPr>
          <w:rFonts w:ascii="Calibri" w:eastAsia="Times New Roman" w:hAnsi="Calibri" w:cs="Calibri"/>
          <w:color w:val="00B050"/>
          <w:sz w:val="24"/>
          <w:lang w:eastAsia="en-GB"/>
        </w:rPr>
        <w:t>£5,2</w:t>
      </w:r>
      <w:r w:rsidR="00EC5213" w:rsidRPr="00EC5213">
        <w:rPr>
          <w:rFonts w:ascii="Calibri" w:eastAsia="Times New Roman" w:hAnsi="Calibri" w:cs="Calibri"/>
          <w:color w:val="00B050"/>
          <w:sz w:val="24"/>
          <w:lang w:eastAsia="en-GB"/>
        </w:rPr>
        <w:t>70.96</w:t>
      </w:r>
      <w:r w:rsidR="00EC5213">
        <w:rPr>
          <w:rFonts w:ascii="Calibri" w:eastAsia="Times New Roman" w:hAnsi="Calibri" w:cs="Calibri"/>
          <w:color w:val="000000"/>
          <w:lang w:eastAsia="en-GB"/>
        </w:rPr>
        <w:t>.</w:t>
      </w:r>
    </w:p>
    <w:p w:rsidR="00DB2C51" w:rsidRPr="008A26C0" w:rsidRDefault="00EF579E" w:rsidP="00BB43C2">
      <w:pPr>
        <w:rPr>
          <w:rFonts w:ascii="Calibri" w:eastAsia="Times New Roman" w:hAnsi="Calibri" w:cs="Calibri"/>
          <w:color w:val="000000"/>
          <w:lang w:eastAsia="en-GB"/>
        </w:rPr>
      </w:pPr>
      <w:r>
        <w:rPr>
          <w:noProof/>
          <w:lang w:eastAsia="en-GB"/>
        </w:rPr>
        <w:drawing>
          <wp:inline distT="0" distB="0" distL="0" distR="0" wp14:anchorId="269EABDB" wp14:editId="3033A4C9">
            <wp:extent cx="3295650" cy="1704975"/>
            <wp:effectExtent l="0" t="0" r="1905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053BF" w:rsidRDefault="006053BF" w:rsidP="00BB43C2">
      <w:pPr>
        <w:rPr>
          <w:color w:val="A6A6A6" w:themeColor="background1" w:themeShade="A6"/>
          <w:sz w:val="28"/>
        </w:rPr>
      </w:pPr>
    </w:p>
    <w:p w:rsidR="00C313F6" w:rsidRDefault="00C313F6" w:rsidP="00C313F6">
      <w:pPr>
        <w:rPr>
          <w:b/>
          <w:color w:val="8DB3E2" w:themeColor="text2" w:themeTint="66"/>
          <w:sz w:val="28"/>
          <w:u w:val="single"/>
        </w:rPr>
      </w:pPr>
      <w:r w:rsidRPr="007E48BE">
        <w:rPr>
          <w:b/>
          <w:color w:val="8DB3E2" w:themeColor="text2" w:themeTint="66"/>
          <w:sz w:val="28"/>
          <w:u w:val="single"/>
        </w:rPr>
        <w:t>Alternative</w:t>
      </w:r>
      <w:r>
        <w:rPr>
          <w:b/>
          <w:color w:val="8DB3E2" w:themeColor="text2" w:themeTint="66"/>
          <w:sz w:val="28"/>
          <w:u w:val="single"/>
        </w:rPr>
        <w:t xml:space="preserve"> 2</w:t>
      </w:r>
    </w:p>
    <w:tbl>
      <w:tblPr>
        <w:tblpPr w:leftFromText="180" w:rightFromText="180" w:vertAnchor="text" w:horzAnchor="page" w:tblpX="6583" w:tblpY="150"/>
        <w:tblW w:w="3754" w:type="dxa"/>
        <w:tblLook w:val="04A0" w:firstRow="1" w:lastRow="0" w:firstColumn="1" w:lastColumn="0" w:noHBand="0" w:noVBand="1"/>
      </w:tblPr>
      <w:tblGrid>
        <w:gridCol w:w="2527"/>
        <w:gridCol w:w="1227"/>
      </w:tblGrid>
      <w:tr w:rsidR="00236CEF" w:rsidRPr="00236CEF" w:rsidTr="00236CEF">
        <w:trPr>
          <w:trHeight w:val="374"/>
        </w:trPr>
        <w:tc>
          <w:tcPr>
            <w:tcW w:w="2527"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36CEF" w:rsidRPr="00236CEF" w:rsidRDefault="00236CEF" w:rsidP="00236CEF">
            <w:pPr>
              <w:spacing w:after="0" w:line="240" w:lineRule="auto"/>
              <w:rPr>
                <w:rFonts w:ascii="Calibri" w:eastAsia="Times New Roman" w:hAnsi="Calibri" w:cs="Calibri"/>
                <w:color w:val="000000"/>
                <w:lang w:eastAsia="en-GB"/>
              </w:rPr>
            </w:pPr>
            <w:r w:rsidRPr="00236CEF">
              <w:rPr>
                <w:rFonts w:ascii="Calibri" w:eastAsia="Times New Roman" w:hAnsi="Calibri" w:cs="Calibri"/>
                <w:color w:val="000000"/>
                <w:lang w:eastAsia="en-GB"/>
              </w:rPr>
              <w:t>Activities</w:t>
            </w:r>
          </w:p>
        </w:tc>
        <w:tc>
          <w:tcPr>
            <w:tcW w:w="1227" w:type="dxa"/>
            <w:tcBorders>
              <w:top w:val="single" w:sz="4" w:space="0" w:color="auto"/>
              <w:left w:val="nil"/>
              <w:bottom w:val="single" w:sz="4" w:space="0" w:color="auto"/>
              <w:right w:val="single" w:sz="4" w:space="0" w:color="auto"/>
            </w:tcBorders>
            <w:shd w:val="clear" w:color="000000" w:fill="00B050"/>
            <w:noWrap/>
            <w:vAlign w:val="bottom"/>
            <w:hideMark/>
          </w:tcPr>
          <w:p w:rsidR="00236CEF" w:rsidRPr="00236CEF" w:rsidRDefault="00236CEF" w:rsidP="00236CEF">
            <w:pPr>
              <w:spacing w:after="0" w:line="240" w:lineRule="auto"/>
              <w:rPr>
                <w:rFonts w:ascii="Calibri" w:eastAsia="Times New Roman" w:hAnsi="Calibri" w:cs="Calibri"/>
                <w:color w:val="000000"/>
                <w:lang w:eastAsia="en-GB"/>
              </w:rPr>
            </w:pPr>
            <w:r w:rsidRPr="00236CEF">
              <w:rPr>
                <w:rFonts w:ascii="Calibri" w:eastAsia="Times New Roman" w:hAnsi="Calibri" w:cs="Calibri"/>
                <w:color w:val="000000"/>
                <w:lang w:eastAsia="en-GB"/>
              </w:rPr>
              <w:t>Cost</w:t>
            </w:r>
          </w:p>
        </w:tc>
      </w:tr>
      <w:tr w:rsidR="00236CEF" w:rsidRPr="00236CEF" w:rsidTr="00236CEF">
        <w:trPr>
          <w:trHeight w:val="374"/>
        </w:trPr>
        <w:tc>
          <w:tcPr>
            <w:tcW w:w="252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236CEF" w:rsidRPr="00236CEF" w:rsidRDefault="00236CEF" w:rsidP="00236CEF">
            <w:pPr>
              <w:spacing w:after="0" w:line="240" w:lineRule="auto"/>
              <w:rPr>
                <w:rFonts w:ascii="Calibri" w:eastAsia="Times New Roman" w:hAnsi="Calibri" w:cs="Calibri"/>
                <w:color w:val="000000"/>
                <w:lang w:eastAsia="en-GB"/>
              </w:rPr>
            </w:pPr>
            <w:r w:rsidRPr="00236CEF">
              <w:rPr>
                <w:rFonts w:ascii="Calibri" w:eastAsia="Times New Roman" w:hAnsi="Calibri" w:cs="Calibri"/>
                <w:color w:val="000000"/>
                <w:lang w:eastAsia="en-GB"/>
              </w:rPr>
              <w:t>bouncy castles</w:t>
            </w:r>
          </w:p>
        </w:tc>
        <w:tc>
          <w:tcPr>
            <w:tcW w:w="1227" w:type="dxa"/>
            <w:tcBorders>
              <w:top w:val="single" w:sz="4" w:space="0" w:color="auto"/>
              <w:left w:val="nil"/>
              <w:bottom w:val="single" w:sz="4" w:space="0" w:color="auto"/>
              <w:right w:val="single" w:sz="4" w:space="0" w:color="auto"/>
            </w:tcBorders>
            <w:shd w:val="clear" w:color="000000" w:fill="8DB4E2"/>
            <w:noWrap/>
            <w:vAlign w:val="bottom"/>
            <w:hideMark/>
          </w:tcPr>
          <w:p w:rsidR="00236CEF" w:rsidRPr="00236CEF" w:rsidRDefault="00236CEF" w:rsidP="00236CEF">
            <w:pPr>
              <w:spacing w:after="0" w:line="240" w:lineRule="auto"/>
              <w:jc w:val="right"/>
              <w:rPr>
                <w:rFonts w:ascii="Calibri" w:eastAsia="Times New Roman" w:hAnsi="Calibri" w:cs="Calibri"/>
                <w:color w:val="000000"/>
                <w:lang w:eastAsia="en-GB"/>
              </w:rPr>
            </w:pPr>
            <w:r w:rsidRPr="00236CEF">
              <w:rPr>
                <w:rFonts w:ascii="Calibri" w:eastAsia="Times New Roman" w:hAnsi="Calibri" w:cs="Calibri"/>
                <w:color w:val="000000"/>
                <w:lang w:eastAsia="en-GB"/>
              </w:rPr>
              <w:t>£280.00</w:t>
            </w:r>
          </w:p>
        </w:tc>
      </w:tr>
    </w:tbl>
    <w:tbl>
      <w:tblPr>
        <w:tblpPr w:leftFromText="180" w:rightFromText="180" w:vertAnchor="text" w:horzAnchor="page" w:tblpX="4633" w:tblpY="1545"/>
        <w:tblW w:w="7027" w:type="dxa"/>
        <w:tblLook w:val="04A0" w:firstRow="1" w:lastRow="0" w:firstColumn="1" w:lastColumn="0" w:noHBand="0" w:noVBand="1"/>
      </w:tblPr>
      <w:tblGrid>
        <w:gridCol w:w="2620"/>
        <w:gridCol w:w="785"/>
        <w:gridCol w:w="1969"/>
        <w:gridCol w:w="1653"/>
      </w:tblGrid>
      <w:tr w:rsidR="00236CEF" w:rsidRPr="006053BF" w:rsidTr="00236CEF">
        <w:trPr>
          <w:trHeight w:val="216"/>
        </w:trPr>
        <w:tc>
          <w:tcPr>
            <w:tcW w:w="2620" w:type="dxa"/>
            <w:tcBorders>
              <w:top w:val="single" w:sz="8" w:space="0" w:color="auto"/>
              <w:left w:val="single" w:sz="8" w:space="0" w:color="auto"/>
              <w:bottom w:val="single" w:sz="8" w:space="0" w:color="auto"/>
              <w:right w:val="single" w:sz="8" w:space="0" w:color="auto"/>
            </w:tcBorders>
            <w:shd w:val="clear" w:color="000000" w:fill="00B050"/>
            <w:noWrap/>
            <w:vAlign w:val="bottom"/>
            <w:hideMark/>
          </w:tcPr>
          <w:p w:rsidR="00236CEF" w:rsidRPr="006053BF" w:rsidRDefault="00236CEF" w:rsidP="00236CEF">
            <w:pPr>
              <w:spacing w:after="0" w:line="240" w:lineRule="auto"/>
              <w:rPr>
                <w:rFonts w:ascii="Calibri" w:eastAsia="Times New Roman" w:hAnsi="Calibri" w:cs="Calibri"/>
                <w:color w:val="000000"/>
                <w:lang w:eastAsia="en-GB"/>
              </w:rPr>
            </w:pPr>
            <w:r w:rsidRPr="006053BF">
              <w:rPr>
                <w:rFonts w:ascii="Calibri" w:eastAsia="Times New Roman" w:hAnsi="Calibri" w:cs="Calibri"/>
                <w:color w:val="000000"/>
                <w:lang w:eastAsia="en-GB"/>
              </w:rPr>
              <w:t>Attractions and activities</w:t>
            </w:r>
          </w:p>
        </w:tc>
        <w:tc>
          <w:tcPr>
            <w:tcW w:w="785" w:type="dxa"/>
            <w:tcBorders>
              <w:top w:val="nil"/>
              <w:left w:val="nil"/>
              <w:bottom w:val="nil"/>
              <w:right w:val="nil"/>
            </w:tcBorders>
            <w:shd w:val="clear" w:color="auto" w:fill="auto"/>
            <w:noWrap/>
            <w:vAlign w:val="bottom"/>
            <w:hideMark/>
          </w:tcPr>
          <w:p w:rsidR="00236CEF" w:rsidRPr="006053BF" w:rsidRDefault="00236CEF" w:rsidP="00236CEF">
            <w:pPr>
              <w:spacing w:after="0" w:line="240" w:lineRule="auto"/>
              <w:rPr>
                <w:rFonts w:ascii="Calibri" w:eastAsia="Times New Roman" w:hAnsi="Calibri" w:cs="Calibri"/>
                <w:color w:val="000000"/>
                <w:lang w:eastAsia="en-GB"/>
              </w:rPr>
            </w:pPr>
          </w:p>
        </w:tc>
        <w:tc>
          <w:tcPr>
            <w:tcW w:w="1969" w:type="dxa"/>
            <w:tcBorders>
              <w:top w:val="nil"/>
              <w:left w:val="nil"/>
              <w:bottom w:val="nil"/>
              <w:right w:val="nil"/>
            </w:tcBorders>
            <w:shd w:val="clear" w:color="auto" w:fill="auto"/>
            <w:noWrap/>
            <w:vAlign w:val="bottom"/>
            <w:hideMark/>
          </w:tcPr>
          <w:p w:rsidR="00236CEF" w:rsidRPr="006053BF" w:rsidRDefault="00236CEF" w:rsidP="00236CEF">
            <w:pPr>
              <w:spacing w:after="0" w:line="240" w:lineRule="auto"/>
              <w:rPr>
                <w:rFonts w:ascii="Calibri" w:eastAsia="Times New Roman" w:hAnsi="Calibri" w:cs="Calibri"/>
                <w:color w:val="000000"/>
                <w:lang w:eastAsia="en-GB"/>
              </w:rPr>
            </w:pPr>
          </w:p>
        </w:tc>
        <w:tc>
          <w:tcPr>
            <w:tcW w:w="1653" w:type="dxa"/>
            <w:tcBorders>
              <w:top w:val="nil"/>
              <w:left w:val="nil"/>
              <w:bottom w:val="nil"/>
              <w:right w:val="nil"/>
            </w:tcBorders>
            <w:shd w:val="clear" w:color="auto" w:fill="auto"/>
            <w:noWrap/>
            <w:vAlign w:val="bottom"/>
            <w:hideMark/>
          </w:tcPr>
          <w:p w:rsidR="00236CEF" w:rsidRPr="006053BF" w:rsidRDefault="00236CEF" w:rsidP="00236CEF">
            <w:pPr>
              <w:spacing w:after="0" w:line="240" w:lineRule="auto"/>
              <w:rPr>
                <w:rFonts w:ascii="Calibri" w:eastAsia="Times New Roman" w:hAnsi="Calibri" w:cs="Calibri"/>
                <w:color w:val="000000"/>
                <w:lang w:eastAsia="en-GB"/>
              </w:rPr>
            </w:pPr>
          </w:p>
        </w:tc>
      </w:tr>
      <w:tr w:rsidR="00236CEF" w:rsidRPr="006053BF" w:rsidTr="00236CEF">
        <w:trPr>
          <w:trHeight w:val="216"/>
        </w:trPr>
        <w:tc>
          <w:tcPr>
            <w:tcW w:w="2620" w:type="dxa"/>
            <w:tcBorders>
              <w:top w:val="nil"/>
              <w:left w:val="single" w:sz="8" w:space="0" w:color="auto"/>
              <w:bottom w:val="single" w:sz="8" w:space="0" w:color="auto"/>
              <w:right w:val="single" w:sz="8" w:space="0" w:color="auto"/>
            </w:tcBorders>
            <w:shd w:val="clear" w:color="000000" w:fill="00B050"/>
            <w:noWrap/>
            <w:vAlign w:val="bottom"/>
            <w:hideMark/>
          </w:tcPr>
          <w:p w:rsidR="00236CEF" w:rsidRPr="006053BF" w:rsidRDefault="00236CEF" w:rsidP="00236CEF">
            <w:pPr>
              <w:spacing w:after="0" w:line="240" w:lineRule="auto"/>
              <w:rPr>
                <w:rFonts w:ascii="Calibri" w:eastAsia="Times New Roman" w:hAnsi="Calibri" w:cs="Calibri"/>
                <w:color w:val="000000"/>
                <w:lang w:eastAsia="en-GB"/>
              </w:rPr>
            </w:pPr>
            <w:r w:rsidRPr="006053BF">
              <w:rPr>
                <w:rFonts w:ascii="Calibri" w:eastAsia="Times New Roman" w:hAnsi="Calibri" w:cs="Calibri"/>
                <w:color w:val="000000"/>
                <w:lang w:eastAsia="en-GB"/>
              </w:rPr>
              <w:t>Name</w:t>
            </w:r>
          </w:p>
        </w:tc>
        <w:tc>
          <w:tcPr>
            <w:tcW w:w="785" w:type="dxa"/>
            <w:tcBorders>
              <w:top w:val="single" w:sz="8" w:space="0" w:color="auto"/>
              <w:left w:val="nil"/>
              <w:bottom w:val="single" w:sz="8" w:space="0" w:color="auto"/>
              <w:right w:val="nil"/>
            </w:tcBorders>
            <w:shd w:val="clear" w:color="000000" w:fill="00B050"/>
            <w:noWrap/>
            <w:vAlign w:val="bottom"/>
            <w:hideMark/>
          </w:tcPr>
          <w:p w:rsidR="00236CEF" w:rsidRPr="006053BF" w:rsidRDefault="00236CEF" w:rsidP="00236CEF">
            <w:pPr>
              <w:spacing w:after="0" w:line="240" w:lineRule="auto"/>
              <w:rPr>
                <w:rFonts w:ascii="Calibri" w:eastAsia="Times New Roman" w:hAnsi="Calibri" w:cs="Calibri"/>
                <w:color w:val="000000"/>
                <w:lang w:eastAsia="en-GB"/>
              </w:rPr>
            </w:pPr>
            <w:r w:rsidRPr="006053BF">
              <w:rPr>
                <w:rFonts w:ascii="Calibri" w:eastAsia="Times New Roman" w:hAnsi="Calibri" w:cs="Calibri"/>
                <w:color w:val="000000"/>
                <w:lang w:eastAsia="en-GB"/>
              </w:rPr>
              <w:t xml:space="preserve">Price </w:t>
            </w:r>
          </w:p>
        </w:tc>
        <w:tc>
          <w:tcPr>
            <w:tcW w:w="1969" w:type="dxa"/>
            <w:tcBorders>
              <w:top w:val="single" w:sz="8" w:space="0" w:color="auto"/>
              <w:left w:val="single" w:sz="8" w:space="0" w:color="auto"/>
              <w:bottom w:val="single" w:sz="8" w:space="0" w:color="auto"/>
              <w:right w:val="single" w:sz="8" w:space="0" w:color="auto"/>
            </w:tcBorders>
            <w:shd w:val="clear" w:color="000000" w:fill="00B050"/>
            <w:noWrap/>
            <w:vAlign w:val="bottom"/>
            <w:hideMark/>
          </w:tcPr>
          <w:p w:rsidR="00236CEF" w:rsidRPr="006053BF" w:rsidRDefault="00236CEF" w:rsidP="00236CEF">
            <w:pPr>
              <w:spacing w:after="0" w:line="240" w:lineRule="auto"/>
              <w:rPr>
                <w:rFonts w:ascii="Calibri" w:eastAsia="Times New Roman" w:hAnsi="Calibri" w:cs="Calibri"/>
                <w:color w:val="000000"/>
                <w:lang w:eastAsia="en-GB"/>
              </w:rPr>
            </w:pPr>
            <w:r w:rsidRPr="006053BF">
              <w:rPr>
                <w:rFonts w:ascii="Calibri" w:eastAsia="Times New Roman" w:hAnsi="Calibri" w:cs="Calibri"/>
                <w:color w:val="000000"/>
                <w:lang w:eastAsia="en-GB"/>
              </w:rPr>
              <w:t>Predicted No. sold</w:t>
            </w:r>
          </w:p>
        </w:tc>
        <w:tc>
          <w:tcPr>
            <w:tcW w:w="1653" w:type="dxa"/>
            <w:tcBorders>
              <w:top w:val="single" w:sz="8" w:space="0" w:color="auto"/>
              <w:left w:val="nil"/>
              <w:bottom w:val="single" w:sz="8" w:space="0" w:color="auto"/>
              <w:right w:val="single" w:sz="8" w:space="0" w:color="auto"/>
            </w:tcBorders>
            <w:shd w:val="clear" w:color="000000" w:fill="00B050"/>
            <w:noWrap/>
            <w:vAlign w:val="bottom"/>
            <w:hideMark/>
          </w:tcPr>
          <w:p w:rsidR="00236CEF" w:rsidRPr="006053BF" w:rsidRDefault="00236CEF" w:rsidP="00236CEF">
            <w:pPr>
              <w:spacing w:after="0" w:line="240" w:lineRule="auto"/>
              <w:rPr>
                <w:rFonts w:ascii="Calibri" w:eastAsia="Times New Roman" w:hAnsi="Calibri" w:cs="Calibri"/>
                <w:color w:val="000000"/>
                <w:lang w:eastAsia="en-GB"/>
              </w:rPr>
            </w:pPr>
            <w:r w:rsidRPr="006053BF">
              <w:rPr>
                <w:rFonts w:ascii="Calibri" w:eastAsia="Times New Roman" w:hAnsi="Calibri" w:cs="Calibri"/>
                <w:color w:val="000000"/>
                <w:lang w:eastAsia="en-GB"/>
              </w:rPr>
              <w:t>Income</w:t>
            </w:r>
          </w:p>
        </w:tc>
      </w:tr>
      <w:tr w:rsidR="00236CEF" w:rsidRPr="006053BF" w:rsidTr="00236CEF">
        <w:trPr>
          <w:trHeight w:val="216"/>
        </w:trPr>
        <w:tc>
          <w:tcPr>
            <w:tcW w:w="2620" w:type="dxa"/>
            <w:tcBorders>
              <w:top w:val="single" w:sz="4" w:space="0" w:color="auto"/>
              <w:left w:val="single" w:sz="8" w:space="0" w:color="auto"/>
              <w:bottom w:val="single" w:sz="4" w:space="0" w:color="auto"/>
              <w:right w:val="single" w:sz="4" w:space="0" w:color="auto"/>
            </w:tcBorders>
            <w:shd w:val="clear" w:color="000000" w:fill="FFFF00"/>
            <w:noWrap/>
            <w:vAlign w:val="bottom"/>
            <w:hideMark/>
          </w:tcPr>
          <w:p w:rsidR="00236CEF" w:rsidRPr="006053BF" w:rsidRDefault="00236CEF" w:rsidP="00236CEF">
            <w:pPr>
              <w:spacing w:after="0" w:line="240" w:lineRule="auto"/>
              <w:rPr>
                <w:rFonts w:ascii="Calibri" w:eastAsia="Times New Roman" w:hAnsi="Calibri" w:cs="Calibri"/>
                <w:color w:val="000000"/>
                <w:lang w:eastAsia="en-GB"/>
              </w:rPr>
            </w:pPr>
            <w:r w:rsidRPr="006053BF">
              <w:rPr>
                <w:rFonts w:ascii="Calibri" w:eastAsia="Times New Roman" w:hAnsi="Calibri" w:cs="Calibri"/>
                <w:color w:val="000000"/>
                <w:lang w:eastAsia="en-GB"/>
              </w:rPr>
              <w:t>Bouncy castles</w:t>
            </w:r>
          </w:p>
        </w:tc>
        <w:tc>
          <w:tcPr>
            <w:tcW w:w="785" w:type="dxa"/>
            <w:tcBorders>
              <w:top w:val="single" w:sz="4" w:space="0" w:color="auto"/>
              <w:left w:val="nil"/>
              <w:bottom w:val="single" w:sz="4" w:space="0" w:color="auto"/>
              <w:right w:val="single" w:sz="4" w:space="0" w:color="auto"/>
            </w:tcBorders>
            <w:shd w:val="clear" w:color="000000" w:fill="FFFF00"/>
            <w:noWrap/>
            <w:vAlign w:val="bottom"/>
            <w:hideMark/>
          </w:tcPr>
          <w:p w:rsidR="00236CEF" w:rsidRPr="006053BF" w:rsidRDefault="00236CEF" w:rsidP="00236CEF">
            <w:pPr>
              <w:spacing w:after="0" w:line="240" w:lineRule="auto"/>
              <w:jc w:val="right"/>
              <w:rPr>
                <w:rFonts w:ascii="Calibri" w:eastAsia="Times New Roman" w:hAnsi="Calibri" w:cs="Calibri"/>
                <w:color w:val="000000"/>
                <w:lang w:eastAsia="en-GB"/>
              </w:rPr>
            </w:pPr>
            <w:r w:rsidRPr="006053BF">
              <w:rPr>
                <w:rFonts w:ascii="Calibri" w:eastAsia="Times New Roman" w:hAnsi="Calibri" w:cs="Calibri"/>
                <w:color w:val="000000"/>
                <w:lang w:eastAsia="en-GB"/>
              </w:rPr>
              <w:t>£2.00</w:t>
            </w:r>
          </w:p>
        </w:tc>
        <w:tc>
          <w:tcPr>
            <w:tcW w:w="1969" w:type="dxa"/>
            <w:tcBorders>
              <w:top w:val="single" w:sz="4" w:space="0" w:color="auto"/>
              <w:left w:val="nil"/>
              <w:bottom w:val="single" w:sz="4" w:space="0" w:color="auto"/>
              <w:right w:val="single" w:sz="4" w:space="0" w:color="auto"/>
            </w:tcBorders>
            <w:shd w:val="clear" w:color="000000" w:fill="FFFF00"/>
            <w:noWrap/>
            <w:vAlign w:val="bottom"/>
            <w:hideMark/>
          </w:tcPr>
          <w:p w:rsidR="00236CEF" w:rsidRPr="006053BF" w:rsidRDefault="00236CEF" w:rsidP="00236CEF">
            <w:pPr>
              <w:spacing w:after="0" w:line="240" w:lineRule="auto"/>
              <w:jc w:val="right"/>
              <w:rPr>
                <w:rFonts w:ascii="Calibri" w:eastAsia="Times New Roman" w:hAnsi="Calibri" w:cs="Calibri"/>
                <w:color w:val="000000"/>
                <w:lang w:eastAsia="en-GB"/>
              </w:rPr>
            </w:pPr>
            <w:r w:rsidRPr="006053BF">
              <w:rPr>
                <w:rFonts w:ascii="Calibri" w:eastAsia="Times New Roman" w:hAnsi="Calibri" w:cs="Calibri"/>
                <w:color w:val="000000"/>
                <w:lang w:eastAsia="en-GB"/>
              </w:rPr>
              <w:t>300</w:t>
            </w:r>
          </w:p>
        </w:tc>
        <w:tc>
          <w:tcPr>
            <w:tcW w:w="1653" w:type="dxa"/>
            <w:tcBorders>
              <w:top w:val="single" w:sz="4" w:space="0" w:color="auto"/>
              <w:left w:val="nil"/>
              <w:bottom w:val="single" w:sz="4" w:space="0" w:color="auto"/>
              <w:right w:val="single" w:sz="8" w:space="0" w:color="auto"/>
            </w:tcBorders>
            <w:shd w:val="clear" w:color="000000" w:fill="8DB4E2"/>
            <w:noWrap/>
            <w:vAlign w:val="bottom"/>
            <w:hideMark/>
          </w:tcPr>
          <w:p w:rsidR="00236CEF" w:rsidRPr="006053BF" w:rsidRDefault="00236CEF" w:rsidP="00236CEF">
            <w:pPr>
              <w:spacing w:after="0" w:line="240" w:lineRule="auto"/>
              <w:jc w:val="right"/>
              <w:rPr>
                <w:rFonts w:ascii="Calibri" w:eastAsia="Times New Roman" w:hAnsi="Calibri" w:cs="Calibri"/>
                <w:color w:val="000000"/>
                <w:lang w:eastAsia="en-GB"/>
              </w:rPr>
            </w:pPr>
            <w:r w:rsidRPr="006053BF">
              <w:rPr>
                <w:rFonts w:ascii="Calibri" w:eastAsia="Times New Roman" w:hAnsi="Calibri" w:cs="Calibri"/>
                <w:color w:val="000000"/>
                <w:lang w:eastAsia="en-GB"/>
              </w:rPr>
              <w:t>£600.00</w:t>
            </w:r>
          </w:p>
        </w:tc>
      </w:tr>
    </w:tbl>
    <w:p w:rsidR="00236CEF" w:rsidRDefault="00EC5213" w:rsidP="00EC5213">
      <w:pPr>
        <w:rPr>
          <w:color w:val="A6A6A6" w:themeColor="background1" w:themeShade="A6"/>
          <w:sz w:val="28"/>
        </w:rPr>
      </w:pPr>
      <w:r>
        <w:rPr>
          <w:color w:val="A6A6A6" w:themeColor="background1" w:themeShade="A6"/>
          <w:sz w:val="28"/>
        </w:rPr>
        <w:t xml:space="preserve">I have created a variety of alternatives for example if we rent </w:t>
      </w:r>
      <w:r w:rsidR="007540E0">
        <w:rPr>
          <w:color w:val="A6A6A6" w:themeColor="background1" w:themeShade="A6"/>
          <w:sz w:val="28"/>
        </w:rPr>
        <w:t xml:space="preserve">out a Bouncy castle </w:t>
      </w:r>
      <w:r>
        <w:rPr>
          <w:color w:val="A6A6A6" w:themeColor="background1" w:themeShade="A6"/>
          <w:sz w:val="28"/>
        </w:rPr>
        <w:t xml:space="preserve">for our event it will cost £280.00 to hire it. The predicted amount that we will make will cover the costs of hiring the </w:t>
      </w:r>
      <w:r w:rsidR="00236CEF">
        <w:rPr>
          <w:color w:val="A6A6A6" w:themeColor="background1" w:themeShade="A6"/>
          <w:sz w:val="28"/>
        </w:rPr>
        <w:t xml:space="preserve">Bouncy Castle </w:t>
      </w:r>
      <w:r>
        <w:rPr>
          <w:color w:val="A6A6A6" w:themeColor="background1" w:themeShade="A6"/>
          <w:sz w:val="28"/>
        </w:rPr>
        <w:t>for the day</w:t>
      </w:r>
      <w:r w:rsidR="00236CEF">
        <w:rPr>
          <w:color w:val="A6A6A6" w:themeColor="background1" w:themeShade="A6"/>
          <w:sz w:val="28"/>
        </w:rPr>
        <w:t xml:space="preserve"> so we will make a profit of £320</w:t>
      </w:r>
      <w:r>
        <w:rPr>
          <w:color w:val="A6A6A6" w:themeColor="background1" w:themeShade="A6"/>
          <w:sz w:val="28"/>
        </w:rPr>
        <w:t>.</w:t>
      </w:r>
    </w:p>
    <w:p w:rsidR="00C508D2" w:rsidRDefault="00C508D2" w:rsidP="00EC5213">
      <w:pPr>
        <w:rPr>
          <w:color w:val="A6A6A6" w:themeColor="background1" w:themeShade="A6"/>
          <w:sz w:val="28"/>
        </w:rPr>
      </w:pPr>
    </w:p>
    <w:p w:rsidR="00C508D2" w:rsidRDefault="00C508D2" w:rsidP="00EC5213">
      <w:pPr>
        <w:rPr>
          <w:color w:val="A6A6A6" w:themeColor="background1" w:themeShade="A6"/>
          <w:sz w:val="28"/>
        </w:rPr>
      </w:pPr>
    </w:p>
    <w:p w:rsidR="00C508D2" w:rsidRDefault="00C508D2" w:rsidP="00EC5213">
      <w:pPr>
        <w:rPr>
          <w:color w:val="A6A6A6" w:themeColor="background1" w:themeShade="A6"/>
          <w:sz w:val="28"/>
        </w:rPr>
      </w:pPr>
    </w:p>
    <w:p w:rsidR="00C508D2" w:rsidRDefault="00C508D2" w:rsidP="00EC5213">
      <w:pPr>
        <w:rPr>
          <w:color w:val="A6A6A6" w:themeColor="background1" w:themeShade="A6"/>
          <w:sz w:val="28"/>
        </w:rPr>
      </w:pPr>
    </w:p>
    <w:tbl>
      <w:tblPr>
        <w:tblpPr w:leftFromText="180" w:rightFromText="180" w:vertAnchor="text" w:horzAnchor="margin" w:tblpXSpec="right" w:tblpY="285"/>
        <w:tblW w:w="5050" w:type="dxa"/>
        <w:tblLook w:val="04A0" w:firstRow="1" w:lastRow="0" w:firstColumn="1" w:lastColumn="0" w:noHBand="0" w:noVBand="1"/>
      </w:tblPr>
      <w:tblGrid>
        <w:gridCol w:w="3400"/>
        <w:gridCol w:w="1650"/>
      </w:tblGrid>
      <w:tr w:rsidR="00C508D2" w:rsidRPr="00236CEF" w:rsidTr="00C508D2">
        <w:trPr>
          <w:trHeight w:val="262"/>
        </w:trPr>
        <w:tc>
          <w:tcPr>
            <w:tcW w:w="3400" w:type="dxa"/>
            <w:tcBorders>
              <w:top w:val="single" w:sz="8" w:space="0" w:color="auto"/>
              <w:left w:val="single" w:sz="8" w:space="0" w:color="auto"/>
              <w:bottom w:val="single" w:sz="8" w:space="0" w:color="auto"/>
              <w:right w:val="single" w:sz="8" w:space="0" w:color="auto"/>
            </w:tcBorders>
            <w:shd w:val="clear" w:color="000000" w:fill="00B050"/>
            <w:noWrap/>
            <w:vAlign w:val="bottom"/>
            <w:hideMark/>
          </w:tcPr>
          <w:p w:rsidR="00C508D2" w:rsidRPr="00236CEF" w:rsidRDefault="00C508D2" w:rsidP="00C508D2">
            <w:pPr>
              <w:spacing w:after="0" w:line="240" w:lineRule="auto"/>
              <w:rPr>
                <w:rFonts w:ascii="Calibri" w:eastAsia="Times New Roman" w:hAnsi="Calibri" w:cs="Calibri"/>
                <w:color w:val="000000"/>
                <w:lang w:eastAsia="en-GB"/>
              </w:rPr>
            </w:pPr>
            <w:r w:rsidRPr="00236CEF">
              <w:rPr>
                <w:rFonts w:ascii="Calibri" w:eastAsia="Times New Roman" w:hAnsi="Calibri" w:cs="Calibri"/>
                <w:color w:val="000000"/>
                <w:lang w:eastAsia="en-GB"/>
              </w:rPr>
              <w:t>Drink supplies</w:t>
            </w:r>
          </w:p>
        </w:tc>
        <w:tc>
          <w:tcPr>
            <w:tcW w:w="1650" w:type="dxa"/>
            <w:tcBorders>
              <w:top w:val="nil"/>
              <w:left w:val="nil"/>
              <w:bottom w:val="nil"/>
              <w:right w:val="nil"/>
            </w:tcBorders>
            <w:shd w:val="clear" w:color="auto" w:fill="auto"/>
            <w:noWrap/>
            <w:vAlign w:val="bottom"/>
            <w:hideMark/>
          </w:tcPr>
          <w:p w:rsidR="00C508D2" w:rsidRPr="00236CEF" w:rsidRDefault="00C508D2" w:rsidP="00C508D2">
            <w:pPr>
              <w:spacing w:after="0" w:line="240" w:lineRule="auto"/>
              <w:rPr>
                <w:rFonts w:ascii="Calibri" w:eastAsia="Times New Roman" w:hAnsi="Calibri" w:cs="Calibri"/>
                <w:color w:val="000000"/>
                <w:lang w:eastAsia="en-GB"/>
              </w:rPr>
            </w:pPr>
          </w:p>
        </w:tc>
      </w:tr>
      <w:tr w:rsidR="00C508D2" w:rsidRPr="00236CEF" w:rsidTr="00C508D2">
        <w:trPr>
          <w:trHeight w:val="262"/>
        </w:trPr>
        <w:tc>
          <w:tcPr>
            <w:tcW w:w="3400" w:type="dxa"/>
            <w:tcBorders>
              <w:top w:val="nil"/>
              <w:left w:val="single" w:sz="8" w:space="0" w:color="auto"/>
              <w:bottom w:val="single" w:sz="8" w:space="0" w:color="auto"/>
              <w:right w:val="single" w:sz="8" w:space="0" w:color="auto"/>
            </w:tcBorders>
            <w:shd w:val="clear" w:color="000000" w:fill="0070C0"/>
            <w:noWrap/>
            <w:vAlign w:val="bottom"/>
            <w:hideMark/>
          </w:tcPr>
          <w:p w:rsidR="00C508D2" w:rsidRPr="00236CEF" w:rsidRDefault="00C508D2" w:rsidP="00C508D2">
            <w:pPr>
              <w:spacing w:after="0" w:line="240" w:lineRule="auto"/>
              <w:rPr>
                <w:rFonts w:ascii="Calibri" w:eastAsia="Times New Roman" w:hAnsi="Calibri" w:cs="Calibri"/>
                <w:color w:val="000000"/>
                <w:lang w:eastAsia="en-GB"/>
              </w:rPr>
            </w:pPr>
            <w:r w:rsidRPr="00236CEF">
              <w:rPr>
                <w:rFonts w:ascii="Calibri" w:eastAsia="Times New Roman" w:hAnsi="Calibri" w:cs="Calibri"/>
                <w:color w:val="000000"/>
                <w:lang w:eastAsia="en-GB"/>
              </w:rPr>
              <w:t>Tesco</w:t>
            </w:r>
          </w:p>
        </w:tc>
        <w:tc>
          <w:tcPr>
            <w:tcW w:w="1650" w:type="dxa"/>
            <w:tcBorders>
              <w:top w:val="single" w:sz="8" w:space="0" w:color="auto"/>
              <w:left w:val="nil"/>
              <w:bottom w:val="single" w:sz="8" w:space="0" w:color="auto"/>
              <w:right w:val="single" w:sz="8" w:space="0" w:color="auto"/>
            </w:tcBorders>
            <w:shd w:val="clear" w:color="000000" w:fill="0070C0"/>
            <w:noWrap/>
            <w:vAlign w:val="bottom"/>
            <w:hideMark/>
          </w:tcPr>
          <w:p w:rsidR="00C508D2" w:rsidRPr="00236CEF" w:rsidRDefault="00C508D2" w:rsidP="00C508D2">
            <w:pPr>
              <w:spacing w:after="0" w:line="240" w:lineRule="auto"/>
              <w:jc w:val="right"/>
              <w:rPr>
                <w:rFonts w:ascii="Calibri" w:eastAsia="Times New Roman" w:hAnsi="Calibri" w:cs="Calibri"/>
                <w:color w:val="000000"/>
                <w:lang w:eastAsia="en-GB"/>
              </w:rPr>
            </w:pPr>
            <w:r w:rsidRPr="00236CEF">
              <w:rPr>
                <w:rFonts w:ascii="Calibri" w:eastAsia="Times New Roman" w:hAnsi="Calibri" w:cs="Calibri"/>
                <w:color w:val="000000"/>
                <w:lang w:eastAsia="en-GB"/>
              </w:rPr>
              <w:t>£1,550.50</w:t>
            </w:r>
          </w:p>
        </w:tc>
      </w:tr>
      <w:tr w:rsidR="00C508D2" w:rsidRPr="00236CEF" w:rsidTr="00C508D2">
        <w:trPr>
          <w:trHeight w:val="262"/>
        </w:trPr>
        <w:tc>
          <w:tcPr>
            <w:tcW w:w="34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508D2" w:rsidRPr="00236CEF" w:rsidRDefault="00C508D2" w:rsidP="00C508D2">
            <w:pPr>
              <w:spacing w:after="0" w:line="240" w:lineRule="auto"/>
              <w:rPr>
                <w:rFonts w:ascii="Calibri" w:eastAsia="Times New Roman" w:hAnsi="Calibri" w:cs="Calibri"/>
                <w:color w:val="000000"/>
                <w:lang w:eastAsia="en-GB"/>
              </w:rPr>
            </w:pPr>
            <w:r w:rsidRPr="00236CEF">
              <w:rPr>
                <w:rFonts w:ascii="Calibri" w:eastAsia="Times New Roman" w:hAnsi="Calibri" w:cs="Calibri"/>
                <w:color w:val="000000"/>
                <w:lang w:eastAsia="en-GB"/>
              </w:rPr>
              <w:t>Asda</w:t>
            </w:r>
          </w:p>
        </w:tc>
        <w:tc>
          <w:tcPr>
            <w:tcW w:w="1650" w:type="dxa"/>
            <w:tcBorders>
              <w:top w:val="single" w:sz="4" w:space="0" w:color="auto"/>
              <w:left w:val="nil"/>
              <w:bottom w:val="single" w:sz="4" w:space="0" w:color="auto"/>
              <w:right w:val="single" w:sz="4" w:space="0" w:color="auto"/>
            </w:tcBorders>
            <w:shd w:val="clear" w:color="000000" w:fill="FFFF00"/>
            <w:noWrap/>
            <w:vAlign w:val="bottom"/>
            <w:hideMark/>
          </w:tcPr>
          <w:p w:rsidR="00C508D2" w:rsidRPr="00236CEF" w:rsidRDefault="00C508D2" w:rsidP="00C508D2">
            <w:pPr>
              <w:spacing w:after="0" w:line="240" w:lineRule="auto"/>
              <w:jc w:val="right"/>
              <w:rPr>
                <w:rFonts w:ascii="Calibri" w:eastAsia="Times New Roman" w:hAnsi="Calibri" w:cs="Calibri"/>
                <w:color w:val="000000"/>
                <w:lang w:eastAsia="en-GB"/>
              </w:rPr>
            </w:pPr>
            <w:r w:rsidRPr="00236CEF">
              <w:rPr>
                <w:rFonts w:ascii="Calibri" w:eastAsia="Times New Roman" w:hAnsi="Calibri" w:cs="Calibri"/>
                <w:color w:val="000000"/>
                <w:lang w:eastAsia="en-GB"/>
              </w:rPr>
              <w:t>£1,580.00</w:t>
            </w:r>
          </w:p>
        </w:tc>
      </w:tr>
      <w:tr w:rsidR="00C508D2" w:rsidRPr="00236CEF" w:rsidTr="00C508D2">
        <w:trPr>
          <w:trHeight w:val="262"/>
        </w:trPr>
        <w:tc>
          <w:tcPr>
            <w:tcW w:w="3400" w:type="dxa"/>
            <w:tcBorders>
              <w:top w:val="nil"/>
              <w:left w:val="single" w:sz="4" w:space="0" w:color="auto"/>
              <w:bottom w:val="single" w:sz="4" w:space="0" w:color="auto"/>
              <w:right w:val="single" w:sz="4" w:space="0" w:color="auto"/>
            </w:tcBorders>
            <w:shd w:val="clear" w:color="000000" w:fill="FFFF00"/>
            <w:noWrap/>
            <w:vAlign w:val="bottom"/>
            <w:hideMark/>
          </w:tcPr>
          <w:p w:rsidR="00C508D2" w:rsidRPr="00236CEF" w:rsidRDefault="00C508D2" w:rsidP="00C508D2">
            <w:pPr>
              <w:spacing w:after="0" w:line="240" w:lineRule="auto"/>
              <w:rPr>
                <w:rFonts w:ascii="Calibri" w:eastAsia="Times New Roman" w:hAnsi="Calibri" w:cs="Calibri"/>
                <w:color w:val="000000"/>
                <w:lang w:eastAsia="en-GB"/>
              </w:rPr>
            </w:pPr>
            <w:r w:rsidRPr="00236CEF">
              <w:rPr>
                <w:rFonts w:ascii="Calibri" w:eastAsia="Times New Roman" w:hAnsi="Calibri" w:cs="Calibri"/>
                <w:color w:val="000000"/>
                <w:lang w:eastAsia="en-GB"/>
              </w:rPr>
              <w:t>Sainsbury's</w:t>
            </w:r>
          </w:p>
        </w:tc>
        <w:tc>
          <w:tcPr>
            <w:tcW w:w="1650" w:type="dxa"/>
            <w:tcBorders>
              <w:top w:val="nil"/>
              <w:left w:val="nil"/>
              <w:bottom w:val="single" w:sz="4" w:space="0" w:color="auto"/>
              <w:right w:val="single" w:sz="4" w:space="0" w:color="auto"/>
            </w:tcBorders>
            <w:shd w:val="clear" w:color="000000" w:fill="FFFF00"/>
            <w:noWrap/>
            <w:vAlign w:val="bottom"/>
            <w:hideMark/>
          </w:tcPr>
          <w:p w:rsidR="00C508D2" w:rsidRPr="00236CEF" w:rsidRDefault="00C508D2" w:rsidP="00C508D2">
            <w:pPr>
              <w:spacing w:after="0" w:line="240" w:lineRule="auto"/>
              <w:jc w:val="right"/>
              <w:rPr>
                <w:rFonts w:ascii="Calibri" w:eastAsia="Times New Roman" w:hAnsi="Calibri" w:cs="Calibri"/>
                <w:color w:val="000000"/>
                <w:lang w:eastAsia="en-GB"/>
              </w:rPr>
            </w:pPr>
            <w:r w:rsidRPr="00236CEF">
              <w:rPr>
                <w:rFonts w:ascii="Calibri" w:eastAsia="Times New Roman" w:hAnsi="Calibri" w:cs="Calibri"/>
                <w:color w:val="000000"/>
                <w:lang w:eastAsia="en-GB"/>
              </w:rPr>
              <w:t>£1,650.00</w:t>
            </w:r>
          </w:p>
        </w:tc>
      </w:tr>
      <w:tr w:rsidR="00C508D2" w:rsidRPr="00236CEF" w:rsidTr="00C508D2">
        <w:trPr>
          <w:trHeight w:val="262"/>
        </w:trPr>
        <w:tc>
          <w:tcPr>
            <w:tcW w:w="3400" w:type="dxa"/>
            <w:tcBorders>
              <w:top w:val="nil"/>
              <w:left w:val="single" w:sz="4" w:space="0" w:color="auto"/>
              <w:bottom w:val="single" w:sz="4" w:space="0" w:color="auto"/>
              <w:right w:val="single" w:sz="4" w:space="0" w:color="auto"/>
            </w:tcBorders>
            <w:shd w:val="clear" w:color="000000" w:fill="FFFF00"/>
            <w:noWrap/>
            <w:vAlign w:val="bottom"/>
            <w:hideMark/>
          </w:tcPr>
          <w:p w:rsidR="00C508D2" w:rsidRPr="00236CEF" w:rsidRDefault="00C508D2" w:rsidP="00C508D2">
            <w:pPr>
              <w:spacing w:after="0" w:line="240" w:lineRule="auto"/>
              <w:rPr>
                <w:rFonts w:ascii="Calibri" w:eastAsia="Times New Roman" w:hAnsi="Calibri" w:cs="Calibri"/>
                <w:color w:val="000000"/>
                <w:lang w:eastAsia="en-GB"/>
              </w:rPr>
            </w:pPr>
            <w:r w:rsidRPr="00236CEF">
              <w:rPr>
                <w:rFonts w:ascii="Calibri" w:eastAsia="Times New Roman" w:hAnsi="Calibri" w:cs="Calibri"/>
                <w:color w:val="000000"/>
                <w:lang w:eastAsia="en-GB"/>
              </w:rPr>
              <w:t>Waitrose</w:t>
            </w:r>
          </w:p>
        </w:tc>
        <w:tc>
          <w:tcPr>
            <w:tcW w:w="1650" w:type="dxa"/>
            <w:tcBorders>
              <w:top w:val="nil"/>
              <w:left w:val="nil"/>
              <w:bottom w:val="single" w:sz="4" w:space="0" w:color="auto"/>
              <w:right w:val="single" w:sz="4" w:space="0" w:color="auto"/>
            </w:tcBorders>
            <w:shd w:val="clear" w:color="000000" w:fill="FFFF00"/>
            <w:noWrap/>
            <w:vAlign w:val="bottom"/>
            <w:hideMark/>
          </w:tcPr>
          <w:p w:rsidR="00C508D2" w:rsidRPr="00236CEF" w:rsidRDefault="00C508D2" w:rsidP="00C508D2">
            <w:pPr>
              <w:spacing w:after="0" w:line="240" w:lineRule="auto"/>
              <w:jc w:val="right"/>
              <w:rPr>
                <w:rFonts w:ascii="Calibri" w:eastAsia="Times New Roman" w:hAnsi="Calibri" w:cs="Calibri"/>
                <w:color w:val="000000"/>
                <w:lang w:eastAsia="en-GB"/>
              </w:rPr>
            </w:pPr>
            <w:r w:rsidRPr="00236CEF">
              <w:rPr>
                <w:rFonts w:ascii="Calibri" w:eastAsia="Times New Roman" w:hAnsi="Calibri" w:cs="Calibri"/>
                <w:color w:val="000000"/>
                <w:lang w:eastAsia="en-GB"/>
              </w:rPr>
              <w:t>£1,700.00</w:t>
            </w:r>
          </w:p>
        </w:tc>
      </w:tr>
      <w:tr w:rsidR="00C508D2" w:rsidRPr="00236CEF" w:rsidTr="00C508D2">
        <w:trPr>
          <w:trHeight w:val="249"/>
        </w:trPr>
        <w:tc>
          <w:tcPr>
            <w:tcW w:w="3400" w:type="dxa"/>
            <w:tcBorders>
              <w:top w:val="nil"/>
              <w:left w:val="nil"/>
              <w:bottom w:val="nil"/>
              <w:right w:val="nil"/>
            </w:tcBorders>
            <w:shd w:val="clear" w:color="000000" w:fill="C4BD97"/>
            <w:noWrap/>
            <w:vAlign w:val="bottom"/>
            <w:hideMark/>
          </w:tcPr>
          <w:p w:rsidR="00C508D2" w:rsidRPr="00236CEF" w:rsidRDefault="00C508D2" w:rsidP="00C508D2">
            <w:pPr>
              <w:spacing w:after="0" w:line="240" w:lineRule="auto"/>
              <w:rPr>
                <w:rFonts w:ascii="Calibri" w:eastAsia="Times New Roman" w:hAnsi="Calibri" w:cs="Calibri"/>
                <w:color w:val="000000"/>
                <w:lang w:eastAsia="en-GB"/>
              </w:rPr>
            </w:pPr>
            <w:r w:rsidRPr="00236CEF">
              <w:rPr>
                <w:rFonts w:ascii="Calibri" w:eastAsia="Times New Roman" w:hAnsi="Calibri" w:cs="Calibri"/>
                <w:color w:val="000000"/>
                <w:lang w:eastAsia="en-GB"/>
              </w:rPr>
              <w:t>Total</w:t>
            </w:r>
          </w:p>
        </w:tc>
        <w:tc>
          <w:tcPr>
            <w:tcW w:w="1650" w:type="dxa"/>
            <w:tcBorders>
              <w:top w:val="nil"/>
              <w:left w:val="nil"/>
              <w:bottom w:val="nil"/>
              <w:right w:val="nil"/>
            </w:tcBorders>
            <w:shd w:val="clear" w:color="000000" w:fill="C4BD97"/>
            <w:noWrap/>
            <w:vAlign w:val="bottom"/>
            <w:hideMark/>
          </w:tcPr>
          <w:p w:rsidR="00C508D2" w:rsidRPr="00236CEF" w:rsidRDefault="00C508D2" w:rsidP="00C508D2">
            <w:pPr>
              <w:spacing w:after="0" w:line="240" w:lineRule="auto"/>
              <w:jc w:val="right"/>
              <w:rPr>
                <w:rFonts w:ascii="Calibri" w:eastAsia="Times New Roman" w:hAnsi="Calibri" w:cs="Calibri"/>
                <w:color w:val="000000"/>
                <w:lang w:eastAsia="en-GB"/>
              </w:rPr>
            </w:pPr>
            <w:r w:rsidRPr="00236CEF">
              <w:rPr>
                <w:rFonts w:ascii="Calibri" w:eastAsia="Times New Roman" w:hAnsi="Calibri" w:cs="Calibri"/>
                <w:color w:val="000000"/>
                <w:lang w:eastAsia="en-GB"/>
              </w:rPr>
              <w:t>£1,550.00</w:t>
            </w:r>
          </w:p>
        </w:tc>
      </w:tr>
    </w:tbl>
    <w:p w:rsidR="00236CEF" w:rsidRDefault="00236CEF" w:rsidP="00EC5213">
      <w:pPr>
        <w:rPr>
          <w:color w:val="A6A6A6" w:themeColor="background1" w:themeShade="A6"/>
          <w:sz w:val="28"/>
        </w:rPr>
      </w:pPr>
      <w:r>
        <w:rPr>
          <w:color w:val="A6A6A6" w:themeColor="background1" w:themeShade="A6"/>
          <w:sz w:val="28"/>
        </w:rPr>
        <w:t xml:space="preserve">For our drinks supplier I have chosen to buy them from Tesco because they are the cheapest option which will deliver a good quality but maybe not the best quality </w:t>
      </w:r>
      <w:r w:rsidRPr="00236CEF">
        <w:rPr>
          <w:color w:val="A6A6A6" w:themeColor="background1" w:themeShade="A6"/>
          <w:sz w:val="28"/>
        </w:rPr>
        <w:t>(chosen provider is highlighted in dark blue).</w:t>
      </w:r>
    </w:p>
    <w:p w:rsidR="00236CEF" w:rsidRDefault="00236CEF" w:rsidP="00EC5213">
      <w:pPr>
        <w:rPr>
          <w:color w:val="A6A6A6" w:themeColor="background1" w:themeShade="A6"/>
          <w:sz w:val="28"/>
        </w:rPr>
      </w:pPr>
    </w:p>
    <w:p w:rsidR="005E444A" w:rsidRDefault="00236CEF" w:rsidP="00EC5213">
      <w:pPr>
        <w:rPr>
          <w:color w:val="A6A6A6" w:themeColor="background1" w:themeShade="A6"/>
          <w:sz w:val="28"/>
        </w:rPr>
      </w:pPr>
      <w:r>
        <w:rPr>
          <w:color w:val="A6A6A6" w:themeColor="background1" w:themeShade="A6"/>
          <w:sz w:val="28"/>
        </w:rPr>
        <w:t xml:space="preserve">We have chosen to have 8 </w:t>
      </w:r>
      <w:r w:rsidR="005E444A">
        <w:rPr>
          <w:color w:val="A6A6A6" w:themeColor="background1" w:themeShade="A6"/>
          <w:sz w:val="28"/>
        </w:rPr>
        <w:t>charities</w:t>
      </w:r>
      <w:r>
        <w:rPr>
          <w:color w:val="A6A6A6" w:themeColor="background1" w:themeShade="A6"/>
          <w:sz w:val="28"/>
        </w:rPr>
        <w:t xml:space="preserve"> at our event </w:t>
      </w:r>
      <w:r w:rsidR="005E444A">
        <w:rPr>
          <w:color w:val="A6A6A6" w:themeColor="background1" w:themeShade="A6"/>
          <w:sz w:val="28"/>
        </w:rPr>
        <w:t>because it will be a chance for small local charities to start to get more well-known and recognised. This is also another income as we will have £559.92 compared to having 4 charities which gives us £279.96 instead.</w:t>
      </w:r>
    </w:p>
    <w:tbl>
      <w:tblPr>
        <w:tblW w:w="7560" w:type="dxa"/>
        <w:tblInd w:w="93" w:type="dxa"/>
        <w:tblLook w:val="04A0" w:firstRow="1" w:lastRow="0" w:firstColumn="1" w:lastColumn="0" w:noHBand="0" w:noVBand="1"/>
      </w:tblPr>
      <w:tblGrid>
        <w:gridCol w:w="3500"/>
        <w:gridCol w:w="4060"/>
      </w:tblGrid>
      <w:tr w:rsidR="005E444A" w:rsidRPr="005E444A" w:rsidTr="005E444A">
        <w:trPr>
          <w:trHeight w:val="315"/>
        </w:trPr>
        <w:tc>
          <w:tcPr>
            <w:tcW w:w="3500" w:type="dxa"/>
            <w:tcBorders>
              <w:top w:val="single" w:sz="8" w:space="0" w:color="auto"/>
              <w:left w:val="single" w:sz="8" w:space="0" w:color="auto"/>
              <w:bottom w:val="single" w:sz="8" w:space="0" w:color="auto"/>
              <w:right w:val="nil"/>
            </w:tcBorders>
            <w:shd w:val="clear" w:color="000000" w:fill="00B050"/>
            <w:noWrap/>
            <w:vAlign w:val="bottom"/>
            <w:hideMark/>
          </w:tcPr>
          <w:p w:rsidR="005E444A" w:rsidRPr="005E444A" w:rsidRDefault="005E444A" w:rsidP="005E444A">
            <w:pPr>
              <w:spacing w:after="0" w:line="240" w:lineRule="auto"/>
              <w:rPr>
                <w:rFonts w:ascii="Calibri" w:eastAsia="Times New Roman" w:hAnsi="Calibri" w:cs="Calibri"/>
                <w:color w:val="000000"/>
                <w:lang w:eastAsia="en-GB"/>
              </w:rPr>
            </w:pPr>
            <w:r w:rsidRPr="005E444A">
              <w:rPr>
                <w:rFonts w:ascii="Calibri" w:eastAsia="Times New Roman" w:hAnsi="Calibri" w:cs="Calibri"/>
                <w:color w:val="000000"/>
                <w:lang w:eastAsia="en-GB"/>
              </w:rPr>
              <w:t>Hire of Pitches to charities</w:t>
            </w:r>
          </w:p>
        </w:tc>
        <w:tc>
          <w:tcPr>
            <w:tcW w:w="4060" w:type="dxa"/>
            <w:tcBorders>
              <w:top w:val="nil"/>
              <w:left w:val="nil"/>
              <w:bottom w:val="nil"/>
              <w:right w:val="nil"/>
            </w:tcBorders>
            <w:shd w:val="clear" w:color="auto" w:fill="auto"/>
            <w:noWrap/>
            <w:vAlign w:val="bottom"/>
            <w:hideMark/>
          </w:tcPr>
          <w:p w:rsidR="005E444A" w:rsidRPr="005E444A" w:rsidRDefault="005E444A" w:rsidP="005E444A">
            <w:pPr>
              <w:spacing w:after="0" w:line="240" w:lineRule="auto"/>
              <w:rPr>
                <w:rFonts w:ascii="Calibri" w:eastAsia="Times New Roman" w:hAnsi="Calibri" w:cs="Calibri"/>
                <w:color w:val="000000"/>
                <w:lang w:eastAsia="en-GB"/>
              </w:rPr>
            </w:pPr>
          </w:p>
        </w:tc>
      </w:tr>
      <w:tr w:rsidR="005E444A" w:rsidRPr="005E444A" w:rsidTr="005E444A">
        <w:trPr>
          <w:trHeight w:val="315"/>
        </w:trPr>
        <w:tc>
          <w:tcPr>
            <w:tcW w:w="3500" w:type="dxa"/>
            <w:tcBorders>
              <w:top w:val="nil"/>
              <w:left w:val="single" w:sz="8" w:space="0" w:color="auto"/>
              <w:bottom w:val="single" w:sz="8" w:space="0" w:color="auto"/>
              <w:right w:val="single" w:sz="8" w:space="0" w:color="auto"/>
            </w:tcBorders>
            <w:shd w:val="clear" w:color="auto" w:fill="auto"/>
            <w:noWrap/>
            <w:vAlign w:val="bottom"/>
            <w:hideMark/>
          </w:tcPr>
          <w:p w:rsidR="005E444A" w:rsidRPr="005E444A" w:rsidRDefault="005E444A" w:rsidP="005E444A">
            <w:pPr>
              <w:spacing w:after="0" w:line="240" w:lineRule="auto"/>
              <w:rPr>
                <w:rFonts w:ascii="Calibri" w:eastAsia="Times New Roman" w:hAnsi="Calibri" w:cs="Calibri"/>
                <w:color w:val="000000"/>
                <w:lang w:eastAsia="en-GB"/>
              </w:rPr>
            </w:pPr>
            <w:r w:rsidRPr="005E444A">
              <w:rPr>
                <w:rFonts w:ascii="Calibri" w:eastAsia="Times New Roman" w:hAnsi="Calibri" w:cs="Calibri"/>
                <w:color w:val="000000"/>
                <w:lang w:eastAsia="en-GB"/>
              </w:rPr>
              <w:t>Number hired</w:t>
            </w:r>
          </w:p>
        </w:tc>
        <w:tc>
          <w:tcPr>
            <w:tcW w:w="4060" w:type="dxa"/>
            <w:tcBorders>
              <w:top w:val="single" w:sz="8" w:space="0" w:color="auto"/>
              <w:left w:val="single" w:sz="4" w:space="0" w:color="auto"/>
              <w:bottom w:val="single" w:sz="4" w:space="0" w:color="auto"/>
              <w:right w:val="single" w:sz="8" w:space="0" w:color="auto"/>
            </w:tcBorders>
            <w:shd w:val="clear" w:color="000000" w:fill="FFFF00"/>
            <w:noWrap/>
            <w:vAlign w:val="bottom"/>
            <w:hideMark/>
          </w:tcPr>
          <w:p w:rsidR="005E444A" w:rsidRPr="005E444A" w:rsidRDefault="005E444A" w:rsidP="005E444A">
            <w:pPr>
              <w:spacing w:after="0" w:line="240" w:lineRule="auto"/>
              <w:jc w:val="right"/>
              <w:rPr>
                <w:rFonts w:ascii="Calibri" w:eastAsia="Times New Roman" w:hAnsi="Calibri" w:cs="Calibri"/>
                <w:color w:val="000000"/>
                <w:lang w:eastAsia="en-GB"/>
              </w:rPr>
            </w:pPr>
            <w:r w:rsidRPr="005E444A">
              <w:rPr>
                <w:rFonts w:ascii="Calibri" w:eastAsia="Times New Roman" w:hAnsi="Calibri" w:cs="Calibri"/>
                <w:color w:val="000000"/>
                <w:lang w:eastAsia="en-GB"/>
              </w:rPr>
              <w:t>8</w:t>
            </w:r>
          </w:p>
        </w:tc>
      </w:tr>
      <w:tr w:rsidR="005E444A" w:rsidRPr="005E444A" w:rsidTr="005E444A">
        <w:trPr>
          <w:trHeight w:val="315"/>
        </w:trPr>
        <w:tc>
          <w:tcPr>
            <w:tcW w:w="3500" w:type="dxa"/>
            <w:tcBorders>
              <w:top w:val="nil"/>
              <w:left w:val="single" w:sz="8" w:space="0" w:color="auto"/>
              <w:bottom w:val="single" w:sz="8" w:space="0" w:color="auto"/>
              <w:right w:val="single" w:sz="8" w:space="0" w:color="auto"/>
            </w:tcBorders>
            <w:shd w:val="clear" w:color="auto" w:fill="auto"/>
            <w:noWrap/>
            <w:vAlign w:val="bottom"/>
            <w:hideMark/>
          </w:tcPr>
          <w:p w:rsidR="005E444A" w:rsidRPr="005E444A" w:rsidRDefault="005E444A" w:rsidP="005E444A">
            <w:pPr>
              <w:spacing w:after="0" w:line="240" w:lineRule="auto"/>
              <w:rPr>
                <w:rFonts w:ascii="Calibri" w:eastAsia="Times New Roman" w:hAnsi="Calibri" w:cs="Calibri"/>
                <w:color w:val="000000"/>
                <w:lang w:eastAsia="en-GB"/>
              </w:rPr>
            </w:pPr>
            <w:r w:rsidRPr="005E444A">
              <w:rPr>
                <w:rFonts w:ascii="Calibri" w:eastAsia="Times New Roman" w:hAnsi="Calibri" w:cs="Calibri"/>
                <w:color w:val="000000"/>
                <w:lang w:eastAsia="en-GB"/>
              </w:rPr>
              <w:t>Income from pitch hired</w:t>
            </w:r>
          </w:p>
        </w:tc>
        <w:tc>
          <w:tcPr>
            <w:tcW w:w="4060" w:type="dxa"/>
            <w:tcBorders>
              <w:top w:val="nil"/>
              <w:left w:val="single" w:sz="4" w:space="0" w:color="auto"/>
              <w:bottom w:val="single" w:sz="8" w:space="0" w:color="auto"/>
              <w:right w:val="single" w:sz="8" w:space="0" w:color="auto"/>
            </w:tcBorders>
            <w:shd w:val="clear" w:color="000000" w:fill="FFFF00"/>
            <w:noWrap/>
            <w:vAlign w:val="bottom"/>
            <w:hideMark/>
          </w:tcPr>
          <w:p w:rsidR="005E444A" w:rsidRPr="005E444A" w:rsidRDefault="005E444A" w:rsidP="005E444A">
            <w:pPr>
              <w:spacing w:after="0" w:line="240" w:lineRule="auto"/>
              <w:jc w:val="right"/>
              <w:rPr>
                <w:rFonts w:ascii="Calibri" w:eastAsia="Times New Roman" w:hAnsi="Calibri" w:cs="Calibri"/>
                <w:color w:val="000000"/>
                <w:lang w:eastAsia="en-GB"/>
              </w:rPr>
            </w:pPr>
            <w:r w:rsidRPr="005E444A">
              <w:rPr>
                <w:rFonts w:ascii="Calibri" w:eastAsia="Times New Roman" w:hAnsi="Calibri" w:cs="Calibri"/>
                <w:color w:val="000000"/>
                <w:lang w:eastAsia="en-GB"/>
              </w:rPr>
              <w:t>£559.92</w:t>
            </w:r>
          </w:p>
        </w:tc>
      </w:tr>
    </w:tbl>
    <w:p w:rsidR="00236CEF" w:rsidRDefault="00236CEF" w:rsidP="00EC5213">
      <w:pPr>
        <w:rPr>
          <w:color w:val="A6A6A6" w:themeColor="background1" w:themeShade="A6"/>
          <w:sz w:val="28"/>
        </w:rPr>
      </w:pPr>
    </w:p>
    <w:p w:rsidR="00236CEF" w:rsidRDefault="00236CEF" w:rsidP="00EC5213">
      <w:pPr>
        <w:rPr>
          <w:color w:val="A6A6A6" w:themeColor="background1" w:themeShade="A6"/>
          <w:sz w:val="28"/>
        </w:rPr>
      </w:pPr>
    </w:p>
    <w:p w:rsidR="00EF579E" w:rsidRPr="00ED0481" w:rsidRDefault="00EF579E" w:rsidP="00EF579E">
      <w:pPr>
        <w:rPr>
          <w:b/>
          <w:color w:val="95B3D7" w:themeColor="accent1" w:themeTint="99"/>
          <w:sz w:val="32"/>
          <w:u w:val="single"/>
        </w:rPr>
      </w:pPr>
      <w:r w:rsidRPr="00ED0481">
        <w:rPr>
          <w:b/>
          <w:color w:val="95B3D7" w:themeColor="accent1" w:themeTint="99"/>
          <w:sz w:val="32"/>
          <w:u w:val="single"/>
        </w:rPr>
        <w:t>Event overview</w:t>
      </w:r>
    </w:p>
    <w:p w:rsidR="00EF579E" w:rsidRPr="00EC5213" w:rsidRDefault="00EF579E" w:rsidP="00EF579E">
      <w:pPr>
        <w:rPr>
          <w:rFonts w:ascii="Calibri" w:eastAsia="Times New Roman" w:hAnsi="Calibri" w:cs="Calibri"/>
          <w:color w:val="000000"/>
          <w:lang w:eastAsia="en-GB"/>
        </w:rPr>
      </w:pPr>
      <w:r>
        <w:rPr>
          <w:color w:val="A6A6A6" w:themeColor="background1" w:themeShade="A6"/>
          <w:sz w:val="28"/>
        </w:rPr>
        <w:t xml:space="preserve">The predicted income for the whole event is </w:t>
      </w:r>
      <w:r>
        <w:rPr>
          <w:rFonts w:ascii="Calibri" w:eastAsia="Times New Roman" w:hAnsi="Calibri" w:cs="Calibri"/>
          <w:color w:val="00B050"/>
          <w:sz w:val="24"/>
          <w:lang w:eastAsia="en-GB"/>
        </w:rPr>
        <w:t>£11,446.45</w:t>
      </w:r>
      <w:r w:rsidRPr="00EC5213">
        <w:rPr>
          <w:rFonts w:ascii="Calibri" w:eastAsia="Times New Roman" w:hAnsi="Calibri" w:cs="Calibri"/>
          <w:color w:val="00B050"/>
          <w:sz w:val="24"/>
          <w:lang w:eastAsia="en-GB"/>
        </w:rPr>
        <w:t xml:space="preserve"> </w:t>
      </w:r>
      <w:r w:rsidRPr="002B3E67">
        <w:rPr>
          <w:rFonts w:cstheme="minorHAnsi"/>
          <w:color w:val="A6A6A6" w:themeColor="background1" w:themeShade="A6"/>
          <w:sz w:val="32"/>
        </w:rPr>
        <w:t>this</w:t>
      </w:r>
      <w:r w:rsidRPr="002B3E67">
        <w:rPr>
          <w:color w:val="A6A6A6" w:themeColor="background1" w:themeShade="A6"/>
          <w:sz w:val="32"/>
        </w:rPr>
        <w:t xml:space="preserve"> </w:t>
      </w:r>
      <w:r>
        <w:rPr>
          <w:color w:val="A6A6A6" w:themeColor="background1" w:themeShade="A6"/>
          <w:sz w:val="28"/>
        </w:rPr>
        <w:t xml:space="preserve">is from all the ticket sales, food sales, drinks sales etc. the costs for the whole event is </w:t>
      </w:r>
      <w:r>
        <w:rPr>
          <w:rFonts w:ascii="Calibri" w:eastAsia="Times New Roman" w:hAnsi="Calibri" w:cs="Calibri"/>
          <w:color w:val="FF0000"/>
          <w:sz w:val="24"/>
          <w:lang w:eastAsia="en-GB"/>
        </w:rPr>
        <w:t>£5,042</w:t>
      </w:r>
      <w:r w:rsidRPr="00EC5213">
        <w:rPr>
          <w:rFonts w:ascii="Calibri" w:eastAsia="Times New Roman" w:hAnsi="Calibri" w:cs="Calibri"/>
          <w:color w:val="FF0000"/>
          <w:sz w:val="24"/>
          <w:lang w:eastAsia="en-GB"/>
        </w:rPr>
        <w:t xml:space="preserve">.50 </w:t>
      </w:r>
      <w:r>
        <w:rPr>
          <w:color w:val="A6A6A6" w:themeColor="background1" w:themeShade="A6"/>
          <w:sz w:val="28"/>
        </w:rPr>
        <w:t xml:space="preserve">and the overall profit is </w:t>
      </w:r>
      <w:r>
        <w:rPr>
          <w:rFonts w:ascii="Calibri" w:eastAsia="Times New Roman" w:hAnsi="Calibri" w:cs="Calibri"/>
          <w:color w:val="00B050"/>
          <w:sz w:val="24"/>
          <w:lang w:eastAsia="en-GB"/>
        </w:rPr>
        <w:t>£6,403.95</w:t>
      </w:r>
      <w:r>
        <w:rPr>
          <w:rFonts w:ascii="Calibri" w:eastAsia="Times New Roman" w:hAnsi="Calibri" w:cs="Calibri"/>
          <w:color w:val="000000"/>
          <w:lang w:eastAsia="en-GB"/>
        </w:rPr>
        <w:t>.</w:t>
      </w:r>
    </w:p>
    <w:p w:rsidR="00C313F6" w:rsidRDefault="00C313F6" w:rsidP="00C313F6">
      <w:pPr>
        <w:rPr>
          <w:b/>
          <w:color w:val="8DB3E2" w:themeColor="text2" w:themeTint="66"/>
          <w:sz w:val="28"/>
          <w:u w:val="single"/>
        </w:rPr>
      </w:pPr>
    </w:p>
    <w:p w:rsidR="00C313F6" w:rsidRDefault="00EF579E" w:rsidP="00C313F6">
      <w:pPr>
        <w:rPr>
          <w:b/>
          <w:color w:val="8DB3E2" w:themeColor="text2" w:themeTint="66"/>
          <w:sz w:val="28"/>
          <w:u w:val="single"/>
        </w:rPr>
      </w:pPr>
      <w:r>
        <w:rPr>
          <w:noProof/>
          <w:lang w:eastAsia="en-GB"/>
        </w:rPr>
        <w:lastRenderedPageBreak/>
        <w:drawing>
          <wp:inline distT="0" distB="0" distL="0" distR="0" wp14:anchorId="56C750D3" wp14:editId="0C8873BF">
            <wp:extent cx="3829050" cy="2200275"/>
            <wp:effectExtent l="0" t="0" r="1905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313F6" w:rsidRDefault="00C313F6" w:rsidP="00C313F6">
      <w:pPr>
        <w:rPr>
          <w:b/>
          <w:color w:val="8DB3E2" w:themeColor="text2" w:themeTint="66"/>
          <w:sz w:val="28"/>
          <w:u w:val="single"/>
        </w:rPr>
      </w:pPr>
    </w:p>
    <w:p w:rsidR="00236CEF" w:rsidRDefault="00236CEF" w:rsidP="00C313F6">
      <w:pPr>
        <w:rPr>
          <w:b/>
          <w:color w:val="8DB3E2" w:themeColor="text2" w:themeTint="66"/>
          <w:sz w:val="28"/>
          <w:u w:val="single"/>
        </w:rPr>
      </w:pPr>
    </w:p>
    <w:p w:rsidR="00C313F6" w:rsidRDefault="005E444A" w:rsidP="00C313F6">
      <w:pPr>
        <w:rPr>
          <w:b/>
          <w:color w:val="8DB3E2" w:themeColor="text2" w:themeTint="66"/>
          <w:sz w:val="28"/>
          <w:u w:val="single"/>
        </w:rPr>
      </w:pPr>
      <w:r>
        <w:rPr>
          <w:b/>
          <w:color w:val="8DB3E2" w:themeColor="text2" w:themeTint="66"/>
          <w:sz w:val="28"/>
          <w:u w:val="single"/>
        </w:rPr>
        <w:t>Conclusion</w:t>
      </w:r>
    </w:p>
    <w:p w:rsidR="00C313F6" w:rsidRDefault="005E444A" w:rsidP="00C313F6">
      <w:pPr>
        <w:rPr>
          <w:color w:val="A6A6A6" w:themeColor="background1" w:themeShade="A6"/>
          <w:sz w:val="28"/>
        </w:rPr>
      </w:pPr>
      <w:r>
        <w:rPr>
          <w:color w:val="A6A6A6" w:themeColor="background1" w:themeShade="A6"/>
          <w:sz w:val="28"/>
        </w:rPr>
        <w:t xml:space="preserve">I suggest that we use ‘Alternative 2’ because we will make more profit from it also if </w:t>
      </w:r>
      <w:r w:rsidR="00C313F6">
        <w:rPr>
          <w:color w:val="A6A6A6" w:themeColor="background1" w:themeShade="A6"/>
          <w:sz w:val="28"/>
        </w:rPr>
        <w:t>we rent the bouncy castle</w:t>
      </w:r>
      <w:r>
        <w:rPr>
          <w:color w:val="A6A6A6" w:themeColor="background1" w:themeShade="A6"/>
          <w:sz w:val="28"/>
        </w:rPr>
        <w:t>,</w:t>
      </w:r>
      <w:r w:rsidR="00C313F6">
        <w:rPr>
          <w:color w:val="A6A6A6" w:themeColor="background1" w:themeShade="A6"/>
          <w:sz w:val="28"/>
        </w:rPr>
        <w:t xml:space="preserve"> despite it costing more for the event because I believe that the target audience for the bouncy castle is children. The targeted audience will be more attracted to it since many of them do not have it themselves while many children own a trampoline, so they will be less at</w:t>
      </w:r>
      <w:r w:rsidR="00236CEF">
        <w:rPr>
          <w:color w:val="A6A6A6" w:themeColor="background1" w:themeShade="A6"/>
          <w:sz w:val="28"/>
        </w:rPr>
        <w:t>tracted if we have a trampoline so we will make more profit from the bouncy castle and more kids will enjoy it.</w:t>
      </w:r>
      <w:r w:rsidR="00EF579E">
        <w:rPr>
          <w:color w:val="A6A6A6" w:themeColor="background1" w:themeShade="A6"/>
          <w:sz w:val="28"/>
        </w:rPr>
        <w:t xml:space="preserve"> If we chose Tesco’s over Sainsbury’s </w:t>
      </w:r>
      <w:r w:rsidR="008132EE">
        <w:rPr>
          <w:color w:val="A6A6A6" w:themeColor="background1" w:themeShade="A6"/>
          <w:sz w:val="28"/>
        </w:rPr>
        <w:t>we will have a reduced cost of £100 which will result in a slight quality decrease.</w:t>
      </w:r>
    </w:p>
    <w:p w:rsidR="00607DF1" w:rsidRDefault="00607DF1" w:rsidP="00BB43C2">
      <w:pPr>
        <w:rPr>
          <w:color w:val="A6A6A6" w:themeColor="background1" w:themeShade="A6"/>
          <w:sz w:val="28"/>
        </w:rPr>
      </w:pPr>
    </w:p>
    <w:p w:rsidR="00C508D2" w:rsidRDefault="00C508D2" w:rsidP="00BB43C2">
      <w:pPr>
        <w:rPr>
          <w:color w:val="A6A6A6" w:themeColor="background1" w:themeShade="A6"/>
          <w:sz w:val="28"/>
        </w:rPr>
      </w:pPr>
    </w:p>
    <w:p w:rsidR="00C508D2" w:rsidRDefault="00C508D2" w:rsidP="00BB43C2">
      <w:pPr>
        <w:rPr>
          <w:color w:val="A6A6A6" w:themeColor="background1" w:themeShade="A6"/>
          <w:sz w:val="28"/>
        </w:rPr>
      </w:pPr>
    </w:p>
    <w:p w:rsidR="00C508D2" w:rsidRDefault="00C508D2" w:rsidP="00BB43C2">
      <w:pPr>
        <w:rPr>
          <w:color w:val="A6A6A6" w:themeColor="background1" w:themeShade="A6"/>
          <w:sz w:val="28"/>
        </w:rPr>
      </w:pPr>
    </w:p>
    <w:p w:rsidR="00C508D2" w:rsidRDefault="00C508D2" w:rsidP="00BB43C2">
      <w:pPr>
        <w:rPr>
          <w:color w:val="A6A6A6" w:themeColor="background1" w:themeShade="A6"/>
          <w:sz w:val="28"/>
        </w:rPr>
      </w:pPr>
    </w:p>
    <w:p w:rsidR="00C508D2" w:rsidRDefault="00C508D2" w:rsidP="00BB43C2">
      <w:pPr>
        <w:rPr>
          <w:color w:val="A6A6A6" w:themeColor="background1" w:themeShade="A6"/>
          <w:sz w:val="28"/>
        </w:rPr>
      </w:pPr>
    </w:p>
    <w:p w:rsidR="00C508D2" w:rsidRDefault="00C508D2" w:rsidP="00BB43C2">
      <w:pPr>
        <w:rPr>
          <w:color w:val="A6A6A6" w:themeColor="background1" w:themeShade="A6"/>
          <w:sz w:val="28"/>
        </w:rPr>
      </w:pPr>
    </w:p>
    <w:p w:rsidR="00C508D2" w:rsidRDefault="00C508D2" w:rsidP="00BB43C2">
      <w:pPr>
        <w:rPr>
          <w:b/>
          <w:color w:val="A6A6A6" w:themeColor="background1" w:themeShade="A6"/>
          <w:sz w:val="28"/>
          <w:u w:val="single"/>
        </w:rPr>
      </w:pPr>
    </w:p>
    <w:p w:rsidR="00607DF1" w:rsidRDefault="00607DF1" w:rsidP="00BB43C2">
      <w:pPr>
        <w:rPr>
          <w:b/>
          <w:color w:val="A6A6A6" w:themeColor="background1" w:themeShade="A6"/>
          <w:sz w:val="28"/>
          <w:u w:val="single"/>
        </w:rPr>
      </w:pPr>
    </w:p>
    <w:p w:rsidR="003206A5" w:rsidRDefault="003206A5" w:rsidP="00BB43C2">
      <w:pPr>
        <w:rPr>
          <w:b/>
          <w:color w:val="A6A6A6" w:themeColor="background1" w:themeShade="A6"/>
          <w:sz w:val="28"/>
          <w:u w:val="single"/>
        </w:rPr>
      </w:pPr>
      <w:r>
        <w:rPr>
          <w:b/>
          <w:color w:val="A6A6A6" w:themeColor="background1" w:themeShade="A6"/>
          <w:sz w:val="28"/>
          <w:u w:val="single"/>
        </w:rPr>
        <w:lastRenderedPageBreak/>
        <w:t>Bibliography:</w:t>
      </w:r>
      <w:r w:rsidR="003859CC">
        <w:rPr>
          <w:b/>
          <w:color w:val="A6A6A6" w:themeColor="background1" w:themeShade="A6"/>
          <w:sz w:val="28"/>
          <w:u w:val="single"/>
        </w:rPr>
        <w:t xml:space="preserve">  </w:t>
      </w:r>
    </w:p>
    <w:p w:rsidR="003206A5" w:rsidRDefault="00177A95" w:rsidP="00BB43C2">
      <w:pPr>
        <w:rPr>
          <w:rStyle w:val="Hyperlink"/>
          <w:b/>
          <w:color w:val="0000A6" w:themeColor="hyperlink" w:themeShade="A6"/>
          <w:sz w:val="28"/>
        </w:rPr>
      </w:pPr>
      <w:hyperlink r:id="rId11" w:history="1">
        <w:r w:rsidR="003206A5" w:rsidRPr="003B51E0">
          <w:rPr>
            <w:rStyle w:val="Hyperlink"/>
            <w:b/>
            <w:color w:val="0000A6" w:themeColor="hyperlink" w:themeShade="A6"/>
            <w:sz w:val="28"/>
          </w:rPr>
          <w:t>http://www.bedfordevents.co.uk/river-festival</w:t>
        </w:r>
      </w:hyperlink>
    </w:p>
    <w:p w:rsidR="00C508D2" w:rsidRDefault="00177A95" w:rsidP="00BB43C2">
      <w:pPr>
        <w:rPr>
          <w:b/>
          <w:color w:val="A6A6A6" w:themeColor="background1" w:themeShade="A6"/>
          <w:sz w:val="28"/>
          <w:u w:val="single"/>
        </w:rPr>
      </w:pPr>
      <w:hyperlink r:id="rId12" w:history="1">
        <w:r w:rsidR="00C508D2" w:rsidRPr="00C508D2">
          <w:rPr>
            <w:rStyle w:val="Hyperlink"/>
            <w:b/>
            <w:sz w:val="28"/>
          </w:rPr>
          <w:t>Community Spirit spreadsheet.xlsx</w:t>
        </w:r>
      </w:hyperlink>
    </w:p>
    <w:p w:rsidR="00C508D2" w:rsidRPr="00915B90" w:rsidRDefault="00177A95" w:rsidP="00BB43C2">
      <w:pPr>
        <w:rPr>
          <w:b/>
          <w:color w:val="A6A6A6" w:themeColor="background1" w:themeShade="A6"/>
          <w:sz w:val="28"/>
          <w:u w:val="single"/>
        </w:rPr>
      </w:pPr>
      <w:hyperlink r:id="rId13" w:history="1">
        <w:r w:rsidR="00C508D2" w:rsidRPr="00C508D2">
          <w:rPr>
            <w:rStyle w:val="Hyperlink"/>
            <w:b/>
            <w:sz w:val="28"/>
          </w:rPr>
          <w:t>..\Activity 1\</w:t>
        </w:r>
        <w:proofErr w:type="spellStart"/>
        <w:r w:rsidR="00C508D2" w:rsidRPr="00C508D2">
          <w:rPr>
            <w:rStyle w:val="Hyperlink"/>
            <w:b/>
            <w:sz w:val="28"/>
          </w:rPr>
          <w:t>MusicDatabase</w:t>
        </w:r>
        <w:proofErr w:type="spellEnd"/>
        <w:r w:rsidR="00C508D2" w:rsidRPr="00C508D2">
          <w:rPr>
            <w:rStyle w:val="Hyperlink"/>
            <w:b/>
            <w:sz w:val="28"/>
          </w:rPr>
          <w:t xml:space="preserve"> (1).mdb</w:t>
        </w:r>
      </w:hyperlink>
    </w:p>
    <w:sectPr w:rsidR="00C508D2" w:rsidRPr="00915B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altName w:val="Times"/>
    <w:panose1 w:val="02020603050405020304"/>
    <w:charset w:val="00"/>
    <w:family w:val="roman"/>
    <w:pitch w:val="variable"/>
    <w:sig w:usb0="E0002AF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altName w:val="Palatino Linotype"/>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3C2"/>
    <w:rsid w:val="00063E0E"/>
    <w:rsid w:val="00085CB0"/>
    <w:rsid w:val="000A4406"/>
    <w:rsid w:val="000B3976"/>
    <w:rsid w:val="000D13CB"/>
    <w:rsid w:val="00102999"/>
    <w:rsid w:val="001468A8"/>
    <w:rsid w:val="00177A95"/>
    <w:rsid w:val="0018329D"/>
    <w:rsid w:val="0019791B"/>
    <w:rsid w:val="001E0C69"/>
    <w:rsid w:val="00226B36"/>
    <w:rsid w:val="00236CEF"/>
    <w:rsid w:val="00260337"/>
    <w:rsid w:val="00265134"/>
    <w:rsid w:val="002B3E67"/>
    <w:rsid w:val="003206A5"/>
    <w:rsid w:val="003859CC"/>
    <w:rsid w:val="003B3AAE"/>
    <w:rsid w:val="004169AB"/>
    <w:rsid w:val="00491A99"/>
    <w:rsid w:val="004C720C"/>
    <w:rsid w:val="005E444A"/>
    <w:rsid w:val="006053BF"/>
    <w:rsid w:val="00607DF1"/>
    <w:rsid w:val="006824F8"/>
    <w:rsid w:val="006A564A"/>
    <w:rsid w:val="007540E0"/>
    <w:rsid w:val="007E48BE"/>
    <w:rsid w:val="008132EE"/>
    <w:rsid w:val="00864035"/>
    <w:rsid w:val="008A1C02"/>
    <w:rsid w:val="008A26C0"/>
    <w:rsid w:val="00915B90"/>
    <w:rsid w:val="00946C06"/>
    <w:rsid w:val="009623D7"/>
    <w:rsid w:val="009647CF"/>
    <w:rsid w:val="0098478A"/>
    <w:rsid w:val="00996A5E"/>
    <w:rsid w:val="009E0052"/>
    <w:rsid w:val="00B17447"/>
    <w:rsid w:val="00B54384"/>
    <w:rsid w:val="00BB43C2"/>
    <w:rsid w:val="00C27B2A"/>
    <w:rsid w:val="00C313F6"/>
    <w:rsid w:val="00C508D2"/>
    <w:rsid w:val="00CB1396"/>
    <w:rsid w:val="00CE014E"/>
    <w:rsid w:val="00D2315A"/>
    <w:rsid w:val="00D47952"/>
    <w:rsid w:val="00D832C8"/>
    <w:rsid w:val="00DA62F0"/>
    <w:rsid w:val="00DB2C51"/>
    <w:rsid w:val="00DC4A38"/>
    <w:rsid w:val="00EA167C"/>
    <w:rsid w:val="00EA6FDA"/>
    <w:rsid w:val="00EC5213"/>
    <w:rsid w:val="00ED0481"/>
    <w:rsid w:val="00EE157E"/>
    <w:rsid w:val="00EF555E"/>
    <w:rsid w:val="00EF579E"/>
    <w:rsid w:val="00F20A2A"/>
    <w:rsid w:val="00F644B5"/>
    <w:rsid w:val="00FD4292"/>
    <w:rsid w:val="00FE13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3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4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3C2"/>
    <w:rPr>
      <w:rFonts w:ascii="Tahoma" w:hAnsi="Tahoma" w:cs="Tahoma"/>
      <w:sz w:val="16"/>
      <w:szCs w:val="16"/>
    </w:rPr>
  </w:style>
  <w:style w:type="character" w:styleId="Hyperlink">
    <w:name w:val="Hyperlink"/>
    <w:basedOn w:val="DefaultParagraphFont"/>
    <w:uiPriority w:val="99"/>
    <w:unhideWhenUsed/>
    <w:rsid w:val="003206A5"/>
    <w:rPr>
      <w:color w:val="0000FF" w:themeColor="hyperlink"/>
      <w:u w:val="single"/>
    </w:rPr>
  </w:style>
  <w:style w:type="character" w:styleId="FollowedHyperlink">
    <w:name w:val="FollowedHyperlink"/>
    <w:basedOn w:val="DefaultParagraphFont"/>
    <w:uiPriority w:val="99"/>
    <w:semiHidden/>
    <w:unhideWhenUsed/>
    <w:rsid w:val="00C508D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3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4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3C2"/>
    <w:rPr>
      <w:rFonts w:ascii="Tahoma" w:hAnsi="Tahoma" w:cs="Tahoma"/>
      <w:sz w:val="16"/>
      <w:szCs w:val="16"/>
    </w:rPr>
  </w:style>
  <w:style w:type="character" w:styleId="Hyperlink">
    <w:name w:val="Hyperlink"/>
    <w:basedOn w:val="DefaultParagraphFont"/>
    <w:uiPriority w:val="99"/>
    <w:unhideWhenUsed/>
    <w:rsid w:val="003206A5"/>
    <w:rPr>
      <w:color w:val="0000FF" w:themeColor="hyperlink"/>
      <w:u w:val="single"/>
    </w:rPr>
  </w:style>
  <w:style w:type="character" w:styleId="FollowedHyperlink">
    <w:name w:val="FollowedHyperlink"/>
    <w:basedOn w:val="DefaultParagraphFont"/>
    <w:uiPriority w:val="99"/>
    <w:semiHidden/>
    <w:unhideWhenUsed/>
    <w:rsid w:val="00C508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35354">
      <w:bodyDiv w:val="1"/>
      <w:marLeft w:val="0"/>
      <w:marRight w:val="0"/>
      <w:marTop w:val="0"/>
      <w:marBottom w:val="0"/>
      <w:divBdr>
        <w:top w:val="none" w:sz="0" w:space="0" w:color="auto"/>
        <w:left w:val="none" w:sz="0" w:space="0" w:color="auto"/>
        <w:bottom w:val="none" w:sz="0" w:space="0" w:color="auto"/>
        <w:right w:val="none" w:sz="0" w:space="0" w:color="auto"/>
      </w:divBdr>
    </w:div>
    <w:div w:id="227227691">
      <w:bodyDiv w:val="1"/>
      <w:marLeft w:val="0"/>
      <w:marRight w:val="0"/>
      <w:marTop w:val="0"/>
      <w:marBottom w:val="0"/>
      <w:divBdr>
        <w:top w:val="none" w:sz="0" w:space="0" w:color="auto"/>
        <w:left w:val="none" w:sz="0" w:space="0" w:color="auto"/>
        <w:bottom w:val="none" w:sz="0" w:space="0" w:color="auto"/>
        <w:right w:val="none" w:sz="0" w:space="0" w:color="auto"/>
      </w:divBdr>
    </w:div>
    <w:div w:id="351495163">
      <w:bodyDiv w:val="1"/>
      <w:marLeft w:val="0"/>
      <w:marRight w:val="0"/>
      <w:marTop w:val="0"/>
      <w:marBottom w:val="0"/>
      <w:divBdr>
        <w:top w:val="none" w:sz="0" w:space="0" w:color="auto"/>
        <w:left w:val="none" w:sz="0" w:space="0" w:color="auto"/>
        <w:bottom w:val="none" w:sz="0" w:space="0" w:color="auto"/>
        <w:right w:val="none" w:sz="0" w:space="0" w:color="auto"/>
      </w:divBdr>
    </w:div>
    <w:div w:id="512957073">
      <w:bodyDiv w:val="1"/>
      <w:marLeft w:val="0"/>
      <w:marRight w:val="0"/>
      <w:marTop w:val="0"/>
      <w:marBottom w:val="0"/>
      <w:divBdr>
        <w:top w:val="none" w:sz="0" w:space="0" w:color="auto"/>
        <w:left w:val="none" w:sz="0" w:space="0" w:color="auto"/>
        <w:bottom w:val="none" w:sz="0" w:space="0" w:color="auto"/>
        <w:right w:val="none" w:sz="0" w:space="0" w:color="auto"/>
      </w:divBdr>
    </w:div>
    <w:div w:id="542641991">
      <w:bodyDiv w:val="1"/>
      <w:marLeft w:val="0"/>
      <w:marRight w:val="0"/>
      <w:marTop w:val="0"/>
      <w:marBottom w:val="0"/>
      <w:divBdr>
        <w:top w:val="none" w:sz="0" w:space="0" w:color="auto"/>
        <w:left w:val="none" w:sz="0" w:space="0" w:color="auto"/>
        <w:bottom w:val="none" w:sz="0" w:space="0" w:color="auto"/>
        <w:right w:val="none" w:sz="0" w:space="0" w:color="auto"/>
      </w:divBdr>
    </w:div>
    <w:div w:id="565991460">
      <w:bodyDiv w:val="1"/>
      <w:marLeft w:val="0"/>
      <w:marRight w:val="0"/>
      <w:marTop w:val="0"/>
      <w:marBottom w:val="0"/>
      <w:divBdr>
        <w:top w:val="none" w:sz="0" w:space="0" w:color="auto"/>
        <w:left w:val="none" w:sz="0" w:space="0" w:color="auto"/>
        <w:bottom w:val="none" w:sz="0" w:space="0" w:color="auto"/>
        <w:right w:val="none" w:sz="0" w:space="0" w:color="auto"/>
      </w:divBdr>
    </w:div>
    <w:div w:id="572934876">
      <w:bodyDiv w:val="1"/>
      <w:marLeft w:val="0"/>
      <w:marRight w:val="0"/>
      <w:marTop w:val="0"/>
      <w:marBottom w:val="0"/>
      <w:divBdr>
        <w:top w:val="none" w:sz="0" w:space="0" w:color="auto"/>
        <w:left w:val="none" w:sz="0" w:space="0" w:color="auto"/>
        <w:bottom w:val="none" w:sz="0" w:space="0" w:color="auto"/>
        <w:right w:val="none" w:sz="0" w:space="0" w:color="auto"/>
      </w:divBdr>
    </w:div>
    <w:div w:id="584655578">
      <w:bodyDiv w:val="1"/>
      <w:marLeft w:val="0"/>
      <w:marRight w:val="0"/>
      <w:marTop w:val="0"/>
      <w:marBottom w:val="0"/>
      <w:divBdr>
        <w:top w:val="none" w:sz="0" w:space="0" w:color="auto"/>
        <w:left w:val="none" w:sz="0" w:space="0" w:color="auto"/>
        <w:bottom w:val="none" w:sz="0" w:space="0" w:color="auto"/>
        <w:right w:val="none" w:sz="0" w:space="0" w:color="auto"/>
      </w:divBdr>
    </w:div>
    <w:div w:id="673847660">
      <w:bodyDiv w:val="1"/>
      <w:marLeft w:val="0"/>
      <w:marRight w:val="0"/>
      <w:marTop w:val="0"/>
      <w:marBottom w:val="0"/>
      <w:divBdr>
        <w:top w:val="none" w:sz="0" w:space="0" w:color="auto"/>
        <w:left w:val="none" w:sz="0" w:space="0" w:color="auto"/>
        <w:bottom w:val="none" w:sz="0" w:space="0" w:color="auto"/>
        <w:right w:val="none" w:sz="0" w:space="0" w:color="auto"/>
      </w:divBdr>
    </w:div>
    <w:div w:id="763264061">
      <w:bodyDiv w:val="1"/>
      <w:marLeft w:val="0"/>
      <w:marRight w:val="0"/>
      <w:marTop w:val="0"/>
      <w:marBottom w:val="0"/>
      <w:divBdr>
        <w:top w:val="none" w:sz="0" w:space="0" w:color="auto"/>
        <w:left w:val="none" w:sz="0" w:space="0" w:color="auto"/>
        <w:bottom w:val="none" w:sz="0" w:space="0" w:color="auto"/>
        <w:right w:val="none" w:sz="0" w:space="0" w:color="auto"/>
      </w:divBdr>
    </w:div>
    <w:div w:id="956180239">
      <w:bodyDiv w:val="1"/>
      <w:marLeft w:val="0"/>
      <w:marRight w:val="0"/>
      <w:marTop w:val="0"/>
      <w:marBottom w:val="0"/>
      <w:divBdr>
        <w:top w:val="none" w:sz="0" w:space="0" w:color="auto"/>
        <w:left w:val="none" w:sz="0" w:space="0" w:color="auto"/>
        <w:bottom w:val="none" w:sz="0" w:space="0" w:color="auto"/>
        <w:right w:val="none" w:sz="0" w:space="0" w:color="auto"/>
      </w:divBdr>
    </w:div>
    <w:div w:id="1165900461">
      <w:bodyDiv w:val="1"/>
      <w:marLeft w:val="0"/>
      <w:marRight w:val="0"/>
      <w:marTop w:val="0"/>
      <w:marBottom w:val="0"/>
      <w:divBdr>
        <w:top w:val="none" w:sz="0" w:space="0" w:color="auto"/>
        <w:left w:val="none" w:sz="0" w:space="0" w:color="auto"/>
        <w:bottom w:val="none" w:sz="0" w:space="0" w:color="auto"/>
        <w:right w:val="none" w:sz="0" w:space="0" w:color="auto"/>
      </w:divBdr>
    </w:div>
    <w:div w:id="1273708473">
      <w:bodyDiv w:val="1"/>
      <w:marLeft w:val="0"/>
      <w:marRight w:val="0"/>
      <w:marTop w:val="0"/>
      <w:marBottom w:val="0"/>
      <w:divBdr>
        <w:top w:val="none" w:sz="0" w:space="0" w:color="auto"/>
        <w:left w:val="none" w:sz="0" w:space="0" w:color="auto"/>
        <w:bottom w:val="none" w:sz="0" w:space="0" w:color="auto"/>
        <w:right w:val="none" w:sz="0" w:space="0" w:color="auto"/>
      </w:divBdr>
    </w:div>
    <w:div w:id="1323849369">
      <w:bodyDiv w:val="1"/>
      <w:marLeft w:val="0"/>
      <w:marRight w:val="0"/>
      <w:marTop w:val="0"/>
      <w:marBottom w:val="0"/>
      <w:divBdr>
        <w:top w:val="none" w:sz="0" w:space="0" w:color="auto"/>
        <w:left w:val="none" w:sz="0" w:space="0" w:color="auto"/>
        <w:bottom w:val="none" w:sz="0" w:space="0" w:color="auto"/>
        <w:right w:val="none" w:sz="0" w:space="0" w:color="auto"/>
      </w:divBdr>
    </w:div>
    <w:div w:id="1528790670">
      <w:bodyDiv w:val="1"/>
      <w:marLeft w:val="0"/>
      <w:marRight w:val="0"/>
      <w:marTop w:val="0"/>
      <w:marBottom w:val="0"/>
      <w:divBdr>
        <w:top w:val="none" w:sz="0" w:space="0" w:color="auto"/>
        <w:left w:val="none" w:sz="0" w:space="0" w:color="auto"/>
        <w:bottom w:val="none" w:sz="0" w:space="0" w:color="auto"/>
        <w:right w:val="none" w:sz="0" w:space="0" w:color="auto"/>
      </w:divBdr>
    </w:div>
    <w:div w:id="1576470735">
      <w:bodyDiv w:val="1"/>
      <w:marLeft w:val="0"/>
      <w:marRight w:val="0"/>
      <w:marTop w:val="0"/>
      <w:marBottom w:val="0"/>
      <w:divBdr>
        <w:top w:val="none" w:sz="0" w:space="0" w:color="auto"/>
        <w:left w:val="none" w:sz="0" w:space="0" w:color="auto"/>
        <w:bottom w:val="none" w:sz="0" w:space="0" w:color="auto"/>
        <w:right w:val="none" w:sz="0" w:space="0" w:color="auto"/>
      </w:divBdr>
    </w:div>
    <w:div w:id="1718430924">
      <w:bodyDiv w:val="1"/>
      <w:marLeft w:val="0"/>
      <w:marRight w:val="0"/>
      <w:marTop w:val="0"/>
      <w:marBottom w:val="0"/>
      <w:divBdr>
        <w:top w:val="none" w:sz="0" w:space="0" w:color="auto"/>
        <w:left w:val="none" w:sz="0" w:space="0" w:color="auto"/>
        <w:bottom w:val="none" w:sz="0" w:space="0" w:color="auto"/>
        <w:right w:val="none" w:sz="0" w:space="0" w:color="auto"/>
      </w:divBdr>
    </w:div>
    <w:div w:id="1727333215">
      <w:bodyDiv w:val="1"/>
      <w:marLeft w:val="0"/>
      <w:marRight w:val="0"/>
      <w:marTop w:val="0"/>
      <w:marBottom w:val="0"/>
      <w:divBdr>
        <w:top w:val="none" w:sz="0" w:space="0" w:color="auto"/>
        <w:left w:val="none" w:sz="0" w:space="0" w:color="auto"/>
        <w:bottom w:val="none" w:sz="0" w:space="0" w:color="auto"/>
        <w:right w:val="none" w:sz="0" w:space="0" w:color="auto"/>
      </w:divBdr>
    </w:div>
    <w:div w:id="2141612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Activity%201/MusicDatabase%20(1).mdb"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Community%20Spirit%20spreadsheet.xlsx"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bedfordevents.co.uk/river-festival"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BA-VFS02\ali.arfan$\Documents\GCSE%20I.C.T%20Assesment\ICT%20CAB%20ASSESSMENT\activity%202\Community%20Spirit%20spread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Alternative</a:t>
            </a:r>
            <a:r>
              <a:rPr lang="en-GB" baseline="0"/>
              <a:t> 1</a:t>
            </a:r>
          </a:p>
        </c:rich>
      </c:tx>
      <c:layout/>
      <c:overlay val="0"/>
    </c:title>
    <c:autoTitleDeleted val="0"/>
    <c:plotArea>
      <c:layout/>
      <c:pieChart>
        <c:varyColors val="1"/>
        <c:ser>
          <c:idx val="0"/>
          <c:order val="0"/>
          <c:tx>
            <c:strRef>
              <c:f>'Alternative 1'!$E$55:$E$57</c:f>
              <c:strCache>
                <c:ptCount val="1"/>
                <c:pt idx="0">
                  <c:v>Income Costs Profit/Loss</c:v>
                </c:pt>
              </c:strCache>
            </c:strRef>
          </c:tx>
          <c:dLbls>
            <c:dLbl>
              <c:idx val="0"/>
              <c:layout/>
              <c:showLegendKey val="0"/>
              <c:showVal val="1"/>
              <c:showCatName val="0"/>
              <c:showSerName val="0"/>
              <c:showPercent val="0"/>
              <c:showBubbleSize val="0"/>
            </c:dLbl>
            <c:dLbl>
              <c:idx val="1"/>
              <c:layout/>
              <c:showLegendKey val="0"/>
              <c:showVal val="1"/>
              <c:showCatName val="0"/>
              <c:showSerName val="0"/>
              <c:showPercent val="0"/>
              <c:showBubbleSize val="0"/>
            </c:dLbl>
            <c:dLbl>
              <c:idx val="2"/>
              <c:layout/>
              <c:showLegendKey val="0"/>
              <c:showVal val="1"/>
              <c:showCatName val="0"/>
              <c:showSerName val="0"/>
              <c:showPercent val="0"/>
              <c:showBubbleSize val="0"/>
            </c:dLbl>
            <c:showLegendKey val="0"/>
            <c:showVal val="1"/>
            <c:showCatName val="1"/>
            <c:showSerName val="0"/>
            <c:showPercent val="0"/>
            <c:showBubbleSize val="0"/>
            <c:showLeaderLines val="1"/>
          </c:dLbls>
          <c:cat>
            <c:strRef>
              <c:f>'Alternative 1'!$E$55:$E$57</c:f>
              <c:strCache>
                <c:ptCount val="3"/>
                <c:pt idx="0">
                  <c:v>Income</c:v>
                </c:pt>
                <c:pt idx="1">
                  <c:v>Costs</c:v>
                </c:pt>
                <c:pt idx="2">
                  <c:v>Profit/Loss</c:v>
                </c:pt>
              </c:strCache>
            </c:strRef>
          </c:cat>
          <c:val>
            <c:numRef>
              <c:f>'Alternative 1'!$F$55:$F$57</c:f>
              <c:numCache>
                <c:formatCode>"£"#,##0.00_);\("£"#,##0.00\)</c:formatCode>
                <c:ptCount val="3"/>
                <c:pt idx="0" formatCode="&quot;£&quot;#,##0.00">
                  <c:v>10273.459999999999</c:v>
                </c:pt>
                <c:pt idx="1">
                  <c:v>5002.5</c:v>
                </c:pt>
                <c:pt idx="2">
                  <c:v>5270.9599999999991</c:v>
                </c:pt>
              </c:numCache>
            </c:numRef>
          </c:val>
        </c:ser>
        <c:ser>
          <c:idx val="1"/>
          <c:order val="1"/>
          <c:tx>
            <c:strRef>
              <c:f>'Alternative 1'!$E$55:$E$57</c:f>
              <c:strCache>
                <c:ptCount val="1"/>
                <c:pt idx="0">
                  <c:v>Income Costs Profit/Loss</c:v>
                </c:pt>
              </c:strCache>
            </c:strRef>
          </c:tx>
          <c:dLbls>
            <c:showLegendKey val="0"/>
            <c:showVal val="0"/>
            <c:showCatName val="0"/>
            <c:showSerName val="0"/>
            <c:showPercent val="1"/>
            <c:showBubbleSize val="0"/>
            <c:showLeaderLines val="1"/>
          </c:dLbls>
          <c:cat>
            <c:strRef>
              <c:f>'Alternative 1'!$E$55:$E$57</c:f>
              <c:strCache>
                <c:ptCount val="3"/>
                <c:pt idx="0">
                  <c:v>Income</c:v>
                </c:pt>
                <c:pt idx="1">
                  <c:v>Costs</c:v>
                </c:pt>
                <c:pt idx="2">
                  <c:v>Profit/Loss</c:v>
                </c:pt>
              </c:strCache>
            </c:strRef>
          </c:cat>
          <c:val>
            <c:numRef>
              <c:f>'Alternative 1'!$F$55:$F$57</c:f>
              <c:numCache>
                <c:formatCode>"£"#,##0.00_);\("£"#,##0.00\)</c:formatCode>
                <c:ptCount val="3"/>
                <c:pt idx="0" formatCode="&quot;£&quot;#,##0.00">
                  <c:v>10273.459999999999</c:v>
                </c:pt>
                <c:pt idx="1">
                  <c:v>5002.5</c:v>
                </c:pt>
                <c:pt idx="2">
                  <c:v>5270.9599999999991</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rtl="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Alternative</a:t>
            </a:r>
            <a:r>
              <a:rPr lang="en-US" baseline="0"/>
              <a:t> 2</a:t>
            </a:r>
            <a:endParaRPr lang="en-US"/>
          </a:p>
        </c:rich>
      </c:tx>
      <c:layout/>
      <c:overlay val="0"/>
    </c:title>
    <c:autoTitleDeleted val="0"/>
    <c:plotArea>
      <c:layout/>
      <c:pieChart>
        <c:varyColors val="1"/>
        <c:ser>
          <c:idx val="0"/>
          <c:order val="0"/>
          <c:tx>
            <c:strRef>
              <c:f>'Alternative 2'!$J$52:$J$54</c:f>
              <c:strCache>
                <c:ptCount val="1"/>
                <c:pt idx="0">
                  <c:v>Income Costs Profit/Loss</c:v>
                </c:pt>
              </c:strCache>
            </c:strRef>
          </c:tx>
          <c:dLbls>
            <c:showLegendKey val="0"/>
            <c:showVal val="1"/>
            <c:showCatName val="0"/>
            <c:showSerName val="0"/>
            <c:showPercent val="0"/>
            <c:showBubbleSize val="0"/>
            <c:showLeaderLines val="1"/>
          </c:dLbls>
          <c:cat>
            <c:strRef>
              <c:f>'Alternative 1'!$E$55:$E$57</c:f>
              <c:strCache>
                <c:ptCount val="3"/>
                <c:pt idx="0">
                  <c:v>Income</c:v>
                </c:pt>
                <c:pt idx="1">
                  <c:v>Costs</c:v>
                </c:pt>
                <c:pt idx="2">
                  <c:v>Profit/Loss</c:v>
                </c:pt>
              </c:strCache>
            </c:strRef>
          </c:cat>
          <c:val>
            <c:numRef>
              <c:f>'Alternative 2'!$K$52:$K$54</c:f>
              <c:numCache>
                <c:formatCode>"£"#,##0.00_);\("£"#,##0.00\)</c:formatCode>
                <c:ptCount val="3"/>
                <c:pt idx="0" formatCode="&quot;£&quot;#,##0.00">
                  <c:v>11446.449999999999</c:v>
                </c:pt>
                <c:pt idx="1">
                  <c:v>5042.5</c:v>
                </c:pt>
                <c:pt idx="2">
                  <c:v>6403.9499999999989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595975503062117"/>
          <c:y val="0.36742198891805189"/>
          <c:w val="0.24737357830271217"/>
          <c:h val="0.32985527850685331"/>
        </c:manualLayout>
      </c:layout>
      <c:overlay val="0"/>
      <c:txPr>
        <a:bodyPr/>
        <a:lstStyle/>
        <a:p>
          <a:pPr rtl="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501</TotalTime>
  <Pages>7</Pages>
  <Words>854</Words>
  <Characters>4868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Bedford Academy</Company>
  <LinksUpToDate>false</LinksUpToDate>
  <CharactersWithSpaces>5711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Fozia</cp:lastModifiedBy>
  <cp:revision>23</cp:revision>
  <dcterms:created xsi:type="dcterms:W3CDTF">2013-04-10T23:07:00Z</dcterms:created>
  <dcterms:modified xsi:type="dcterms:W3CDTF">2013-05-05T12:47:00Z</dcterms:modified>
</cp:coreProperties>
</file>